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41" w:rsidRDefault="007A0941" w:rsidP="007A0941">
      <w:pPr>
        <w:pStyle w:val="3"/>
        <w:keepLines w:val="0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before="240" w:line="240" w:lineRule="auto"/>
        <w:ind w:left="280"/>
        <w:jc w:val="center"/>
        <w:rPr>
          <w:rFonts w:ascii="Times New Roman" w:hAnsi="Times New Roman"/>
          <w:bCs w:val="0"/>
          <w:color w:val="0D0D0D"/>
          <w:sz w:val="28"/>
          <w:szCs w:val="28"/>
        </w:rPr>
      </w:pPr>
      <w:r>
        <w:rPr>
          <w:rFonts w:ascii="Times New Roman" w:hAnsi="Times New Roman"/>
          <w:bCs w:val="0"/>
          <w:color w:val="0D0D0D"/>
          <w:sz w:val="28"/>
          <w:szCs w:val="28"/>
        </w:rPr>
        <w:t>АДМИНИСТРАЦИЯ</w:t>
      </w:r>
    </w:p>
    <w:p w:rsidR="007A0941" w:rsidRDefault="007A0941" w:rsidP="007A0941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СРЕДНЕЦАРИЦЫНСКОГО СЕЛЬСКОГО ПОСЕЛЕНИЯ</w:t>
      </w:r>
    </w:p>
    <w:p w:rsidR="007A0941" w:rsidRDefault="007A0941" w:rsidP="007A0941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СЕРАФИМОВИЧСКОГО МУНИЦИПАЛЬНОГО РАЙОНА</w:t>
      </w:r>
    </w:p>
    <w:p w:rsidR="007A0941" w:rsidRDefault="007A0941" w:rsidP="007A0941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7A0941" w:rsidRDefault="007A0941" w:rsidP="007A09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F8" w:rsidRDefault="00396DF8" w:rsidP="007A09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41" w:rsidRDefault="007A0941" w:rsidP="007A09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0941" w:rsidRDefault="007A0941" w:rsidP="007A09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19                                                                                                   от  18 февраля  2022 года </w:t>
      </w:r>
    </w:p>
    <w:p w:rsidR="007A0941" w:rsidRDefault="007A0941" w:rsidP="007A09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0941" w:rsidRPr="007A0941" w:rsidRDefault="007A0941" w:rsidP="007A0941">
      <w:pPr>
        <w:pStyle w:val="22"/>
        <w:shd w:val="clear" w:color="auto" w:fill="auto"/>
        <w:spacing w:before="0" w:after="217"/>
        <w:ind w:lef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7A0941">
        <w:rPr>
          <w:color w:val="000000"/>
          <w:sz w:val="24"/>
          <w:szCs w:val="24"/>
        </w:rPr>
        <w:t xml:space="preserve">О внесении изменений в постановление № </w:t>
      </w:r>
      <w:r>
        <w:rPr>
          <w:color w:val="000000"/>
          <w:sz w:val="24"/>
          <w:szCs w:val="24"/>
        </w:rPr>
        <w:t>29</w:t>
      </w:r>
      <w:r w:rsidRPr="007A0941">
        <w:rPr>
          <w:color w:val="000000"/>
          <w:sz w:val="24"/>
          <w:szCs w:val="24"/>
        </w:rPr>
        <w:t xml:space="preserve"> от 2</w:t>
      </w:r>
      <w:r>
        <w:rPr>
          <w:color w:val="000000"/>
          <w:sz w:val="24"/>
          <w:szCs w:val="24"/>
        </w:rPr>
        <w:t>3</w:t>
      </w:r>
      <w:r w:rsidRPr="007A0941">
        <w:rPr>
          <w:color w:val="000000"/>
          <w:sz w:val="24"/>
          <w:szCs w:val="24"/>
        </w:rPr>
        <w:t xml:space="preserve">.09.2021 года «Об утверждении административного регламента предоставления на территории </w:t>
      </w:r>
      <w:r>
        <w:rPr>
          <w:color w:val="000000"/>
          <w:sz w:val="24"/>
          <w:szCs w:val="24"/>
        </w:rPr>
        <w:t>Среднецарицынского</w:t>
      </w:r>
      <w:r w:rsidRPr="007A0941">
        <w:rPr>
          <w:color w:val="000000"/>
          <w:sz w:val="24"/>
          <w:szCs w:val="24"/>
        </w:rPr>
        <w:t xml:space="preserve"> сельского поселения Серафимовичского муниципального района Волгоградской области муниципальной услуги «Предоставление земельных участков, находящихся в муниципальной собственности </w:t>
      </w:r>
      <w:r>
        <w:rPr>
          <w:color w:val="000000"/>
          <w:sz w:val="24"/>
          <w:szCs w:val="24"/>
        </w:rPr>
        <w:t>Среднецарицынского</w:t>
      </w:r>
      <w:r w:rsidRPr="007A0941">
        <w:rPr>
          <w:color w:val="000000"/>
          <w:sz w:val="24"/>
          <w:szCs w:val="24"/>
        </w:rPr>
        <w:t xml:space="preserve"> сельского поселения Серафимовичского муниципального района Волгоградской области, в аренду гражданам для индивидуального жилищного строительства, ведения личного подсобною хозяйства в границах населенного пункта, садоводства, гражданам и крестьянским</w:t>
      </w:r>
      <w:proofErr w:type="gramEnd"/>
      <w:r w:rsidRPr="007A0941">
        <w:rPr>
          <w:color w:val="000000"/>
          <w:sz w:val="24"/>
          <w:szCs w:val="24"/>
        </w:rPr>
        <w:t xml:space="preserve"> (фермерским) хозяйствам для осуществления крестьянским (фермерским) хозяйством его деятельности»</w:t>
      </w:r>
    </w:p>
    <w:p w:rsidR="007A0941" w:rsidRDefault="007A0941" w:rsidP="007A0941">
      <w:pPr>
        <w:pStyle w:val="1"/>
        <w:shd w:val="clear" w:color="auto" w:fill="auto"/>
        <w:spacing w:after="0" w:line="278" w:lineRule="exact"/>
        <w:ind w:left="40" w:right="300" w:firstLine="700"/>
        <w:jc w:val="left"/>
        <w:rPr>
          <w:color w:val="000000"/>
          <w:sz w:val="24"/>
          <w:szCs w:val="24"/>
        </w:rPr>
      </w:pPr>
      <w:r w:rsidRPr="007A0941">
        <w:rPr>
          <w:color w:val="000000"/>
          <w:sz w:val="24"/>
          <w:szCs w:val="24"/>
        </w:rPr>
        <w:t>На основании постановления администрации Волгоградской области от 11.12.2021 года № 678-п признано утратившим силу с 01.01.2022 года постановление администрации Волгоградской области от 09.11.2015 года № 664-п « О государственной информационной системе «Портал государственных и муниципальных услу</w:t>
      </w:r>
      <w:proofErr w:type="gramStart"/>
      <w:r w:rsidRPr="007A0941">
        <w:rPr>
          <w:color w:val="000000"/>
          <w:sz w:val="24"/>
          <w:szCs w:val="24"/>
        </w:rPr>
        <w:t>г(</w:t>
      </w:r>
      <w:proofErr w:type="gramEnd"/>
      <w:r w:rsidRPr="007A0941">
        <w:rPr>
          <w:color w:val="000000"/>
          <w:sz w:val="24"/>
          <w:szCs w:val="24"/>
        </w:rPr>
        <w:t xml:space="preserve">функций) Волгоградской области. Устава </w:t>
      </w:r>
      <w:r>
        <w:rPr>
          <w:color w:val="000000"/>
          <w:sz w:val="24"/>
          <w:szCs w:val="24"/>
        </w:rPr>
        <w:t>Среднецарицынского</w:t>
      </w:r>
      <w:r w:rsidRPr="007A0941">
        <w:rPr>
          <w:color w:val="000000"/>
          <w:sz w:val="24"/>
          <w:szCs w:val="24"/>
        </w:rPr>
        <w:t xml:space="preserve"> сельского поселения Серафимовичского муниципального района Волгоградской области, администрация </w:t>
      </w:r>
      <w:r>
        <w:rPr>
          <w:color w:val="000000"/>
          <w:sz w:val="24"/>
          <w:szCs w:val="24"/>
        </w:rPr>
        <w:t>Среднецарицынского</w:t>
      </w:r>
      <w:r w:rsidRPr="007A0941">
        <w:rPr>
          <w:color w:val="000000"/>
          <w:sz w:val="24"/>
          <w:szCs w:val="24"/>
        </w:rPr>
        <w:t xml:space="preserve"> сельского поселения Серафимовичского муниципального района Волгоградской области ПОСТАНОВЛЯЕТ:</w:t>
      </w:r>
    </w:p>
    <w:p w:rsidR="007A0941" w:rsidRPr="007A0941" w:rsidRDefault="007A0941" w:rsidP="007A0941">
      <w:pPr>
        <w:pStyle w:val="1"/>
        <w:shd w:val="clear" w:color="auto" w:fill="auto"/>
        <w:spacing w:after="0" w:line="278" w:lineRule="exact"/>
        <w:ind w:left="40" w:right="300" w:firstLine="700"/>
        <w:jc w:val="left"/>
        <w:rPr>
          <w:sz w:val="24"/>
          <w:szCs w:val="24"/>
        </w:rPr>
      </w:pPr>
    </w:p>
    <w:p w:rsidR="007A0941" w:rsidRPr="007A0941" w:rsidRDefault="007A0941" w:rsidP="007A0941">
      <w:pPr>
        <w:pStyle w:val="1"/>
        <w:numPr>
          <w:ilvl w:val="0"/>
          <w:numId w:val="2"/>
        </w:numPr>
        <w:shd w:val="clear" w:color="auto" w:fill="auto"/>
        <w:tabs>
          <w:tab w:val="left" w:pos="995"/>
        </w:tabs>
        <w:spacing w:after="0" w:line="278" w:lineRule="exact"/>
        <w:ind w:left="40" w:right="300" w:firstLine="700"/>
        <w:jc w:val="left"/>
        <w:rPr>
          <w:sz w:val="24"/>
          <w:szCs w:val="24"/>
        </w:rPr>
      </w:pPr>
      <w:proofErr w:type="gramStart"/>
      <w:r w:rsidRPr="007A0941">
        <w:rPr>
          <w:color w:val="000000"/>
          <w:sz w:val="24"/>
          <w:szCs w:val="24"/>
        </w:rPr>
        <w:t xml:space="preserve">Внести в постановление № </w:t>
      </w:r>
      <w:r>
        <w:rPr>
          <w:color w:val="000000"/>
          <w:sz w:val="24"/>
          <w:szCs w:val="24"/>
        </w:rPr>
        <w:t>29 от 23</w:t>
      </w:r>
      <w:r w:rsidRPr="007A0941">
        <w:rPr>
          <w:color w:val="000000"/>
          <w:sz w:val="24"/>
          <w:szCs w:val="24"/>
        </w:rPr>
        <w:t xml:space="preserve">.09.2021 года «Об утверждении административного регламента предоставления на территории </w:t>
      </w:r>
      <w:r>
        <w:rPr>
          <w:color w:val="000000"/>
          <w:sz w:val="24"/>
          <w:szCs w:val="24"/>
        </w:rPr>
        <w:t>Среднецарицынского</w:t>
      </w:r>
      <w:r w:rsidRPr="007A0941">
        <w:rPr>
          <w:color w:val="000000"/>
          <w:sz w:val="24"/>
          <w:szCs w:val="24"/>
        </w:rPr>
        <w:t xml:space="preserve"> сельского поселения Серафимовичского муниципального района Волгоградской области муниципальной услуги «Предоставление земельных участков, находящихся в муниципальной собственности </w:t>
      </w:r>
      <w:r>
        <w:rPr>
          <w:color w:val="000000"/>
          <w:sz w:val="24"/>
          <w:szCs w:val="24"/>
        </w:rPr>
        <w:t>Среднецарицынского</w:t>
      </w:r>
      <w:r w:rsidRPr="007A0941">
        <w:rPr>
          <w:color w:val="000000"/>
          <w:sz w:val="24"/>
          <w:szCs w:val="24"/>
        </w:rPr>
        <w:t xml:space="preserve"> сельского поселения Серафимовичского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</w:t>
      </w:r>
      <w:proofErr w:type="gramEnd"/>
      <w:r w:rsidRPr="007A0941">
        <w:rPr>
          <w:color w:val="000000"/>
          <w:sz w:val="24"/>
          <w:szCs w:val="24"/>
        </w:rPr>
        <w:t xml:space="preserve"> для осуществления крестьянским (фермерским) хозяйством его деятельности» следующие изменения:</w:t>
      </w:r>
    </w:p>
    <w:p w:rsidR="007A0941" w:rsidRPr="007435BA" w:rsidRDefault="007A0941" w:rsidP="007A0941">
      <w:pPr>
        <w:pStyle w:val="1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78" w:lineRule="exact"/>
        <w:ind w:left="40" w:right="300" w:firstLine="700"/>
        <w:jc w:val="left"/>
        <w:rPr>
          <w:sz w:val="24"/>
          <w:szCs w:val="24"/>
        </w:rPr>
      </w:pPr>
      <w:r w:rsidRPr="007435BA">
        <w:rPr>
          <w:rStyle w:val="a6"/>
          <w:spacing w:val="6"/>
          <w:sz w:val="24"/>
          <w:szCs w:val="24"/>
        </w:rPr>
        <w:t xml:space="preserve">В пункте 1.3.2 слова </w:t>
      </w:r>
      <w:r w:rsidRPr="007435BA">
        <w:rPr>
          <w:color w:val="000000"/>
          <w:sz w:val="24"/>
          <w:szCs w:val="24"/>
        </w:rPr>
        <w:t>«в государственной информационной системе "Портал государственных и муниципальных услуг (функций) Волгоградской области" (</w:t>
      </w:r>
      <w:hyperlink r:id="rId5" w:history="1">
        <w:r w:rsidRPr="007435BA">
          <w:rPr>
            <w:rStyle w:val="a4"/>
            <w:sz w:val="24"/>
            <w:szCs w:val="24"/>
            <w:lang w:val="en-US"/>
          </w:rPr>
          <w:t>http</w:t>
        </w:r>
        <w:r w:rsidRPr="007435BA">
          <w:rPr>
            <w:rStyle w:val="a4"/>
            <w:sz w:val="24"/>
            <w:szCs w:val="24"/>
          </w:rPr>
          <w:t>://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uslugi</w:t>
        </w:r>
        <w:proofErr w:type="spellEnd"/>
        <w:r w:rsidRPr="007435BA">
          <w:rPr>
            <w:rStyle w:val="a4"/>
            <w:sz w:val="24"/>
            <w:szCs w:val="24"/>
          </w:rPr>
          <w:t>.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volganet</w:t>
        </w:r>
        <w:proofErr w:type="spellEnd"/>
        <w:r w:rsidRPr="007435BA">
          <w:rPr>
            <w:rStyle w:val="a4"/>
            <w:sz w:val="24"/>
            <w:szCs w:val="24"/>
          </w:rPr>
          <w:t>.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435BA">
        <w:rPr>
          <w:color w:val="000000"/>
          <w:sz w:val="24"/>
          <w:szCs w:val="24"/>
        </w:rPr>
        <w:t>) (далее - Региональный портал государственных и муниципальных услуг)</w:t>
      </w:r>
      <w:proofErr w:type="gramStart"/>
      <w:r w:rsidRPr="007435BA">
        <w:rPr>
          <w:color w:val="000000"/>
          <w:sz w:val="24"/>
          <w:szCs w:val="24"/>
        </w:rPr>
        <w:t>,»</w:t>
      </w:r>
      <w:proofErr w:type="gramEnd"/>
      <w:r w:rsidRPr="007435BA">
        <w:rPr>
          <w:color w:val="000000"/>
          <w:sz w:val="24"/>
          <w:szCs w:val="24"/>
        </w:rPr>
        <w:t xml:space="preserve"> исключить.</w:t>
      </w:r>
    </w:p>
    <w:p w:rsidR="007A0941" w:rsidRPr="007435BA" w:rsidRDefault="007A0941" w:rsidP="007A0941">
      <w:pPr>
        <w:pStyle w:val="1"/>
        <w:numPr>
          <w:ilvl w:val="1"/>
          <w:numId w:val="2"/>
        </w:numPr>
        <w:shd w:val="clear" w:color="auto" w:fill="auto"/>
        <w:tabs>
          <w:tab w:val="left" w:pos="1235"/>
        </w:tabs>
        <w:spacing w:after="0" w:line="278" w:lineRule="exact"/>
        <w:ind w:left="40" w:right="300" w:firstLine="700"/>
        <w:jc w:val="left"/>
        <w:rPr>
          <w:sz w:val="24"/>
          <w:szCs w:val="24"/>
        </w:rPr>
      </w:pPr>
      <w:proofErr w:type="gramStart"/>
      <w:r w:rsidRPr="007435BA">
        <w:rPr>
          <w:rStyle w:val="a6"/>
          <w:spacing w:val="6"/>
          <w:sz w:val="24"/>
          <w:szCs w:val="24"/>
        </w:rPr>
        <w:t xml:space="preserve">В пункте 2.5 слова </w:t>
      </w:r>
      <w:r w:rsidRPr="007435BA">
        <w:rPr>
          <w:color w:val="000000"/>
          <w:sz w:val="24"/>
          <w:szCs w:val="24"/>
        </w:rPr>
        <w:t xml:space="preserve">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6" w:history="1">
        <w:r w:rsidRPr="007435BA">
          <w:rPr>
            <w:rStyle w:val="a4"/>
            <w:sz w:val="24"/>
            <w:szCs w:val="24"/>
            <w:lang w:val="en-US"/>
          </w:rPr>
          <w:t>http</w:t>
        </w:r>
        <w:r w:rsidRPr="007435BA">
          <w:rPr>
            <w:rStyle w:val="a4"/>
            <w:sz w:val="24"/>
            <w:szCs w:val="24"/>
          </w:rPr>
          <w:t>://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wvvw</w:t>
        </w:r>
        <w:proofErr w:type="spellEnd"/>
        <w:r w:rsidRPr="007435BA">
          <w:rPr>
            <w:rStyle w:val="a4"/>
            <w:sz w:val="24"/>
            <w:szCs w:val="24"/>
          </w:rPr>
          <w:t>.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pravo</w:t>
        </w:r>
        <w:proofErr w:type="spellEnd"/>
        <w:r w:rsidRPr="007435BA">
          <w:rPr>
            <w:rStyle w:val="a4"/>
            <w:sz w:val="24"/>
            <w:szCs w:val="24"/>
          </w:rPr>
          <w:t>.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7435BA">
          <w:rPr>
            <w:rStyle w:val="a4"/>
            <w:sz w:val="24"/>
            <w:szCs w:val="24"/>
          </w:rPr>
          <w:t>.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435BA">
        <w:rPr>
          <w:color w:val="000000"/>
          <w:sz w:val="24"/>
          <w:szCs w:val="24"/>
        </w:rPr>
        <w:t>,</w:t>
      </w:r>
      <w:proofErr w:type="gramEnd"/>
    </w:p>
    <w:p w:rsidR="007A0941" w:rsidRPr="007435BA" w:rsidRDefault="007A0941" w:rsidP="007A0941">
      <w:pPr>
        <w:pStyle w:val="1"/>
        <w:shd w:val="clear" w:color="auto" w:fill="auto"/>
        <w:spacing w:after="0" w:line="278" w:lineRule="exact"/>
        <w:ind w:left="40"/>
        <w:jc w:val="left"/>
        <w:rPr>
          <w:sz w:val="24"/>
          <w:szCs w:val="24"/>
        </w:rPr>
      </w:pPr>
      <w:r w:rsidRPr="007435BA">
        <w:rPr>
          <w:color w:val="000000"/>
          <w:sz w:val="24"/>
          <w:szCs w:val="24"/>
        </w:rPr>
        <w:lastRenderedPageBreak/>
        <w:t>13.11.2015. "</w:t>
      </w:r>
      <w:proofErr w:type="gramStart"/>
      <w:r w:rsidRPr="007435BA">
        <w:rPr>
          <w:color w:val="000000"/>
          <w:sz w:val="24"/>
          <w:szCs w:val="24"/>
        </w:rPr>
        <w:t>Волгоградская</w:t>
      </w:r>
      <w:proofErr w:type="gramEnd"/>
      <w:r w:rsidRPr="007435BA">
        <w:rPr>
          <w:color w:val="000000"/>
          <w:sz w:val="24"/>
          <w:szCs w:val="24"/>
        </w:rPr>
        <w:t xml:space="preserve"> правда". № 175. 17.11.2015);» исключить.</w:t>
      </w:r>
    </w:p>
    <w:p w:rsidR="007A0941" w:rsidRPr="007435BA" w:rsidRDefault="007A0941" w:rsidP="007A0941">
      <w:pPr>
        <w:pStyle w:val="1"/>
        <w:numPr>
          <w:ilvl w:val="1"/>
          <w:numId w:val="2"/>
        </w:numPr>
        <w:shd w:val="clear" w:color="auto" w:fill="auto"/>
        <w:tabs>
          <w:tab w:val="left" w:pos="1168"/>
        </w:tabs>
        <w:spacing w:after="0" w:line="278" w:lineRule="exact"/>
        <w:ind w:left="40" w:right="300" w:firstLine="700"/>
        <w:jc w:val="left"/>
        <w:rPr>
          <w:sz w:val="24"/>
          <w:szCs w:val="24"/>
        </w:rPr>
      </w:pPr>
      <w:r w:rsidRPr="007435BA">
        <w:rPr>
          <w:rStyle w:val="a6"/>
          <w:spacing w:val="6"/>
          <w:sz w:val="24"/>
          <w:szCs w:val="24"/>
        </w:rPr>
        <w:t xml:space="preserve">В пункте 2.6.3 </w:t>
      </w:r>
      <w:r w:rsidRPr="007435BA">
        <w:rPr>
          <w:color w:val="000000"/>
          <w:sz w:val="24"/>
          <w:szCs w:val="24"/>
        </w:rPr>
        <w:t>слова «и (или) Регионального портала государственных и муниципальных услуг</w:t>
      </w:r>
      <w:proofErr w:type="gramStart"/>
      <w:r w:rsidRPr="007435BA">
        <w:rPr>
          <w:color w:val="000000"/>
          <w:sz w:val="24"/>
          <w:szCs w:val="24"/>
        </w:rPr>
        <w:t xml:space="preserve">.» </w:t>
      </w:r>
      <w:proofErr w:type="gramEnd"/>
      <w:r w:rsidRPr="007435BA">
        <w:rPr>
          <w:color w:val="000000"/>
          <w:sz w:val="24"/>
          <w:szCs w:val="24"/>
        </w:rPr>
        <w:t>исключить.</w:t>
      </w:r>
    </w:p>
    <w:p w:rsidR="007A0941" w:rsidRPr="007435BA" w:rsidRDefault="007A0941" w:rsidP="007A0941">
      <w:pPr>
        <w:pStyle w:val="1"/>
        <w:numPr>
          <w:ilvl w:val="1"/>
          <w:numId w:val="2"/>
        </w:numPr>
        <w:shd w:val="clear" w:color="auto" w:fill="auto"/>
        <w:tabs>
          <w:tab w:val="left" w:pos="1178"/>
        </w:tabs>
        <w:spacing w:after="0" w:line="278" w:lineRule="exact"/>
        <w:ind w:left="40" w:right="300" w:firstLine="700"/>
        <w:jc w:val="left"/>
        <w:rPr>
          <w:sz w:val="24"/>
          <w:szCs w:val="24"/>
        </w:rPr>
      </w:pPr>
      <w:r w:rsidRPr="007435BA">
        <w:rPr>
          <w:rStyle w:val="a6"/>
          <w:spacing w:val="6"/>
          <w:sz w:val="24"/>
          <w:szCs w:val="24"/>
        </w:rPr>
        <w:t xml:space="preserve">В пункте 2.15.4 </w:t>
      </w:r>
      <w:r w:rsidRPr="007435BA">
        <w:rPr>
          <w:color w:val="000000"/>
          <w:sz w:val="24"/>
          <w:szCs w:val="24"/>
        </w:rPr>
        <w:t>слова «на Региональном портале государственных и муниципальных услуг (</w:t>
      </w:r>
      <w:hyperlink r:id="rId7" w:history="1">
        <w:r w:rsidRPr="007435BA">
          <w:rPr>
            <w:rStyle w:val="a4"/>
            <w:sz w:val="24"/>
            <w:szCs w:val="24"/>
            <w:lang w:val="en-US"/>
          </w:rPr>
          <w:t>http</w:t>
        </w:r>
        <w:r w:rsidRPr="007435BA">
          <w:rPr>
            <w:rStyle w:val="a4"/>
            <w:sz w:val="24"/>
            <w:szCs w:val="24"/>
          </w:rPr>
          <w:t>://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uslugi</w:t>
        </w:r>
        <w:proofErr w:type="spellEnd"/>
        <w:r w:rsidRPr="007435BA">
          <w:rPr>
            <w:rStyle w:val="a4"/>
            <w:sz w:val="24"/>
            <w:szCs w:val="24"/>
          </w:rPr>
          <w:t>.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volganet</w:t>
        </w:r>
        <w:proofErr w:type="spellEnd"/>
        <w:r w:rsidRPr="007435BA">
          <w:rPr>
            <w:rStyle w:val="a4"/>
            <w:sz w:val="24"/>
            <w:szCs w:val="24"/>
          </w:rPr>
          <w:t>.</w:t>
        </w:r>
        <w:proofErr w:type="spellStart"/>
        <w:r w:rsidRPr="007435B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435BA">
        <w:rPr>
          <w:color w:val="000000"/>
          <w:sz w:val="24"/>
          <w:szCs w:val="24"/>
        </w:rPr>
        <w:t>), » исключить.</w:t>
      </w:r>
    </w:p>
    <w:p w:rsidR="007A0941" w:rsidRPr="007435BA" w:rsidRDefault="007A0941" w:rsidP="007A0941">
      <w:pPr>
        <w:pStyle w:val="1"/>
        <w:numPr>
          <w:ilvl w:val="1"/>
          <w:numId w:val="2"/>
        </w:numPr>
        <w:shd w:val="clear" w:color="auto" w:fill="auto"/>
        <w:tabs>
          <w:tab w:val="left" w:pos="1538"/>
        </w:tabs>
        <w:spacing w:after="0" w:line="278" w:lineRule="exact"/>
        <w:ind w:left="40" w:right="300" w:firstLine="700"/>
        <w:jc w:val="left"/>
        <w:rPr>
          <w:sz w:val="24"/>
          <w:szCs w:val="24"/>
        </w:rPr>
      </w:pPr>
      <w:r w:rsidRPr="007435BA">
        <w:rPr>
          <w:rStyle w:val="a6"/>
          <w:spacing w:val="6"/>
          <w:sz w:val="24"/>
          <w:szCs w:val="24"/>
        </w:rPr>
        <w:t xml:space="preserve">В абзацах 2-4 пункта 5.2. </w:t>
      </w:r>
      <w:r w:rsidRPr="007435BA">
        <w:rPr>
          <w:color w:val="000000"/>
          <w:sz w:val="24"/>
          <w:szCs w:val="24"/>
        </w:rPr>
        <w:t>слова «либо регионального портала государственных и муниципальных услуг» исключить.</w:t>
      </w:r>
    </w:p>
    <w:p w:rsidR="007A0941" w:rsidRPr="007435BA" w:rsidRDefault="007A0941" w:rsidP="007A0941">
      <w:pPr>
        <w:pStyle w:val="1"/>
        <w:shd w:val="clear" w:color="auto" w:fill="auto"/>
        <w:tabs>
          <w:tab w:val="left" w:pos="2550"/>
        </w:tabs>
        <w:spacing w:after="0" w:line="278" w:lineRule="exact"/>
        <w:ind w:left="740"/>
        <w:jc w:val="left"/>
        <w:rPr>
          <w:sz w:val="24"/>
          <w:szCs w:val="24"/>
        </w:rPr>
      </w:pPr>
      <w:r w:rsidRPr="007435BA">
        <w:rPr>
          <w:color w:val="000000"/>
          <w:sz w:val="24"/>
          <w:szCs w:val="24"/>
        </w:rPr>
        <w:t>2.Постановление</w:t>
      </w:r>
      <w:r w:rsidRPr="007435BA">
        <w:rPr>
          <w:color w:val="000000"/>
          <w:sz w:val="24"/>
          <w:szCs w:val="24"/>
        </w:rPr>
        <w:tab/>
        <w:t>вступает в силу со дня его подписания.</w:t>
      </w:r>
    </w:p>
    <w:p w:rsidR="007A0941" w:rsidRPr="007435BA" w:rsidRDefault="007A0941" w:rsidP="007A0941">
      <w:pPr>
        <w:pStyle w:val="1"/>
        <w:shd w:val="clear" w:color="auto" w:fill="auto"/>
        <w:tabs>
          <w:tab w:val="left" w:pos="980"/>
        </w:tabs>
        <w:spacing w:after="0" w:line="278" w:lineRule="exact"/>
        <w:ind w:left="740"/>
        <w:jc w:val="left"/>
        <w:rPr>
          <w:sz w:val="24"/>
          <w:szCs w:val="24"/>
        </w:rPr>
      </w:pPr>
      <w:r w:rsidRPr="007435BA">
        <w:rPr>
          <w:color w:val="000000"/>
          <w:sz w:val="24"/>
          <w:szCs w:val="24"/>
        </w:rPr>
        <w:t>3.Настоящее постановление подлежит обнародованию.</w:t>
      </w:r>
    </w:p>
    <w:p w:rsidR="007A0941" w:rsidRPr="007435BA" w:rsidRDefault="007A0941" w:rsidP="007A0941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00" w:lineRule="exact"/>
        <w:jc w:val="left"/>
        <w:rPr>
          <w:sz w:val="24"/>
          <w:szCs w:val="24"/>
        </w:rPr>
      </w:pPr>
      <w:r w:rsidRPr="007435BA">
        <w:rPr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7A0941" w:rsidRPr="007435BA" w:rsidRDefault="007A0941" w:rsidP="007A0941">
      <w:pPr>
        <w:pStyle w:val="1"/>
        <w:shd w:val="clear" w:color="auto" w:fill="auto"/>
        <w:tabs>
          <w:tab w:val="left" w:pos="985"/>
        </w:tabs>
        <w:spacing w:after="0" w:line="200" w:lineRule="exact"/>
        <w:jc w:val="left"/>
        <w:rPr>
          <w:color w:val="000000"/>
          <w:sz w:val="24"/>
          <w:szCs w:val="24"/>
        </w:rPr>
      </w:pPr>
    </w:p>
    <w:p w:rsidR="007A0941" w:rsidRPr="007435BA" w:rsidRDefault="007A0941" w:rsidP="007A0941">
      <w:pPr>
        <w:pStyle w:val="1"/>
        <w:shd w:val="clear" w:color="auto" w:fill="auto"/>
        <w:tabs>
          <w:tab w:val="left" w:pos="985"/>
        </w:tabs>
        <w:spacing w:after="0" w:line="200" w:lineRule="exact"/>
        <w:jc w:val="left"/>
        <w:rPr>
          <w:color w:val="000000"/>
          <w:sz w:val="24"/>
          <w:szCs w:val="24"/>
        </w:rPr>
      </w:pPr>
    </w:p>
    <w:p w:rsidR="007A0941" w:rsidRPr="007435BA" w:rsidRDefault="007A0941" w:rsidP="007A0941">
      <w:pPr>
        <w:pStyle w:val="1"/>
        <w:shd w:val="clear" w:color="auto" w:fill="auto"/>
        <w:tabs>
          <w:tab w:val="left" w:pos="985"/>
        </w:tabs>
        <w:spacing w:after="0" w:line="200" w:lineRule="exact"/>
        <w:jc w:val="left"/>
        <w:rPr>
          <w:sz w:val="24"/>
          <w:szCs w:val="24"/>
        </w:rPr>
      </w:pPr>
    </w:p>
    <w:p w:rsidR="007A0941" w:rsidRPr="007435BA" w:rsidRDefault="007A0941" w:rsidP="007A0941">
      <w:pPr>
        <w:pStyle w:val="1"/>
        <w:shd w:val="clear" w:color="auto" w:fill="auto"/>
        <w:tabs>
          <w:tab w:val="left" w:pos="5690"/>
        </w:tabs>
        <w:spacing w:after="23" w:line="250" w:lineRule="exact"/>
        <w:ind w:left="40"/>
        <w:jc w:val="left"/>
        <w:rPr>
          <w:sz w:val="24"/>
          <w:szCs w:val="24"/>
        </w:rPr>
      </w:pPr>
      <w:r w:rsidRPr="007435BA">
        <w:rPr>
          <w:color w:val="000000"/>
          <w:sz w:val="24"/>
          <w:szCs w:val="24"/>
        </w:rPr>
        <w:t>Глава Среднецарицынского</w:t>
      </w:r>
      <w:r w:rsidRPr="007435BA">
        <w:rPr>
          <w:color w:val="000000"/>
          <w:sz w:val="24"/>
          <w:szCs w:val="24"/>
        </w:rPr>
        <w:tab/>
      </w:r>
    </w:p>
    <w:p w:rsidR="007A0941" w:rsidRPr="007435BA" w:rsidRDefault="007A0941" w:rsidP="007A0941">
      <w:pPr>
        <w:pStyle w:val="1"/>
        <w:shd w:val="clear" w:color="auto" w:fill="auto"/>
        <w:tabs>
          <w:tab w:val="left" w:pos="6640"/>
        </w:tabs>
        <w:spacing w:after="0" w:line="200" w:lineRule="exact"/>
        <w:ind w:left="40"/>
        <w:jc w:val="left"/>
        <w:rPr>
          <w:sz w:val="24"/>
          <w:szCs w:val="24"/>
        </w:rPr>
      </w:pPr>
      <w:r w:rsidRPr="007435BA">
        <w:rPr>
          <w:color w:val="000000"/>
          <w:sz w:val="24"/>
          <w:szCs w:val="24"/>
        </w:rPr>
        <w:t>сельского поселения</w:t>
      </w:r>
      <w:r w:rsidRPr="007435BA">
        <w:rPr>
          <w:color w:val="000000"/>
          <w:sz w:val="24"/>
          <w:szCs w:val="24"/>
        </w:rPr>
        <w:tab/>
        <w:t>Е.Д.Калинина</w:t>
      </w:r>
    </w:p>
    <w:p w:rsidR="007A0941" w:rsidRPr="007435BA" w:rsidRDefault="007A0941">
      <w:pPr>
        <w:rPr>
          <w:sz w:val="24"/>
          <w:szCs w:val="24"/>
        </w:rPr>
      </w:pPr>
    </w:p>
    <w:sectPr w:rsidR="007A0941" w:rsidRPr="007435BA" w:rsidSect="0009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90234"/>
    <w:multiLevelType w:val="hybridMultilevel"/>
    <w:tmpl w:val="0C5806C4"/>
    <w:lvl w:ilvl="0" w:tplc="6A769A8A">
      <w:start w:val="4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2EC56B8"/>
    <w:multiLevelType w:val="multilevel"/>
    <w:tmpl w:val="2676C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941"/>
    <w:rsid w:val="00096217"/>
    <w:rsid w:val="00396DF8"/>
    <w:rsid w:val="003B50F8"/>
    <w:rsid w:val="007435BA"/>
    <w:rsid w:val="007A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17"/>
  </w:style>
  <w:style w:type="paragraph" w:styleId="2">
    <w:name w:val="heading 2"/>
    <w:basedOn w:val="a"/>
    <w:next w:val="a"/>
    <w:link w:val="20"/>
    <w:semiHidden/>
    <w:unhideWhenUsed/>
    <w:qFormat/>
    <w:rsid w:val="007A09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94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09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094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qFormat/>
    <w:rsid w:val="007A0941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styleId="a4">
    <w:name w:val="Hyperlink"/>
    <w:basedOn w:val="a0"/>
    <w:semiHidden/>
    <w:unhideWhenUsed/>
    <w:rsid w:val="007A0941"/>
    <w:rPr>
      <w:color w:val="0066CC"/>
      <w:u w:val="single"/>
    </w:rPr>
  </w:style>
  <w:style w:type="character" w:customStyle="1" w:styleId="a5">
    <w:name w:val="Основной текст_"/>
    <w:basedOn w:val="a0"/>
    <w:link w:val="1"/>
    <w:locked/>
    <w:rsid w:val="007A094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7A0941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7A0941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941"/>
    <w:pPr>
      <w:widowControl w:val="0"/>
      <w:shd w:val="clear" w:color="auto" w:fill="FFFFFF"/>
      <w:spacing w:before="360" w:after="240" w:line="250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character" w:customStyle="1" w:styleId="a6">
    <w:name w:val="Основной текст + Полужирный"/>
    <w:aliases w:val="Интервал 0 pt"/>
    <w:basedOn w:val="a5"/>
    <w:rsid w:val="007A0941"/>
    <w:rPr>
      <w:b/>
      <w:bCs/>
      <w:i/>
      <w:iCs/>
      <w:color w:val="000000"/>
      <w:spacing w:val="0"/>
      <w:w w:val="100"/>
      <w:position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vvw.pravo.gov.ru" TargetMode="External"/><Relationship Id="rId5" Type="http://schemas.openxmlformats.org/officeDocument/2006/relationships/hyperlink" Target="http://uslugi.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3016</Characters>
  <Application>Microsoft Office Word</Application>
  <DocSecurity>0</DocSecurity>
  <Lines>25</Lines>
  <Paragraphs>7</Paragraphs>
  <ScaleCrop>false</ScaleCrop>
  <Company>Grizli777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2022-03-09T11:01:00Z</cp:lastPrinted>
  <dcterms:created xsi:type="dcterms:W3CDTF">2022-03-09T07:21:00Z</dcterms:created>
  <dcterms:modified xsi:type="dcterms:W3CDTF">2022-03-09T11:09:00Z</dcterms:modified>
</cp:coreProperties>
</file>