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F" w:rsidRDefault="0060122F" w:rsidP="0060122F">
      <w:pPr>
        <w:pStyle w:val="3"/>
        <w:numPr>
          <w:ilvl w:val="2"/>
          <w:numId w:val="10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60122F" w:rsidRDefault="0060122F" w:rsidP="0060122F">
      <w:pPr>
        <w:pStyle w:val="2"/>
        <w:numPr>
          <w:ilvl w:val="1"/>
          <w:numId w:val="10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60122F" w:rsidRDefault="0060122F" w:rsidP="0060122F">
      <w:pPr>
        <w:pStyle w:val="2"/>
        <w:numPr>
          <w:ilvl w:val="1"/>
          <w:numId w:val="10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60122F" w:rsidRDefault="0060122F" w:rsidP="0060122F">
      <w:pPr>
        <w:pStyle w:val="2"/>
        <w:numPr>
          <w:ilvl w:val="1"/>
          <w:numId w:val="10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0122F" w:rsidRDefault="0060122F" w:rsidP="0060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122F" w:rsidRDefault="0060122F" w:rsidP="0060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122F" w:rsidRDefault="0060122F" w:rsidP="006012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0122F" w:rsidRPr="008C59D7" w:rsidRDefault="0060122F" w:rsidP="006012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122F" w:rsidRDefault="0060122F" w:rsidP="0005127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D7550" w:rsidRDefault="007D7550" w:rsidP="0005127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13FE3" w:rsidRDefault="007631BE" w:rsidP="00413FE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3FE3">
        <w:rPr>
          <w:rFonts w:ascii="Times New Roman" w:hAnsi="Times New Roman" w:cs="Times New Roman"/>
          <w:sz w:val="24"/>
          <w:szCs w:val="24"/>
        </w:rPr>
        <w:t xml:space="preserve"> </w:t>
      </w:r>
      <w:r w:rsidR="00413FE3" w:rsidRPr="00413F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30               </w:t>
      </w:r>
      <w:r w:rsidR="007D75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 </w:t>
      </w:r>
      <w:r w:rsidR="00C55E97">
        <w:rPr>
          <w:rFonts w:ascii="Times New Roman" w:hAnsi="Times New Roman" w:cs="Times New Roman"/>
          <w:sz w:val="24"/>
          <w:szCs w:val="24"/>
        </w:rPr>
        <w:t>21 сентя</w:t>
      </w:r>
      <w:r w:rsidR="00947F5E">
        <w:rPr>
          <w:rFonts w:ascii="Times New Roman" w:hAnsi="Times New Roman" w:cs="Times New Roman"/>
          <w:sz w:val="24"/>
          <w:szCs w:val="24"/>
        </w:rPr>
        <w:t>бря 2016</w:t>
      </w:r>
    </w:p>
    <w:p w:rsidR="00413FE3" w:rsidRPr="00413FE3" w:rsidRDefault="00413FE3" w:rsidP="00413F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5127D" w:rsidRPr="0060122F" w:rsidRDefault="0060122F" w:rsidP="0060122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1748" w:rsidRPr="0060122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2F">
        <w:rPr>
          <w:rFonts w:ascii="Times New Roman" w:hAnsi="Times New Roman" w:cs="Times New Roman"/>
          <w:sz w:val="24"/>
          <w:szCs w:val="24"/>
        </w:rPr>
        <w:t>п</w:t>
      </w:r>
      <w:r w:rsidR="003D1748" w:rsidRPr="0060122F">
        <w:rPr>
          <w:rFonts w:ascii="Times New Roman" w:hAnsi="Times New Roman" w:cs="Times New Roman"/>
          <w:sz w:val="24"/>
          <w:szCs w:val="24"/>
        </w:rPr>
        <w:t xml:space="preserve">о предоставлению администрацией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="003D1748" w:rsidRPr="006012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748" w:rsidRPr="0060122F">
        <w:rPr>
          <w:rFonts w:ascii="Times New Roman" w:hAnsi="Times New Roman" w:cs="Times New Roman"/>
          <w:sz w:val="24"/>
          <w:szCs w:val="24"/>
        </w:rPr>
        <w:t>муниципальной услуги «Утверждение схемы расположения земельного участка на кадастровом плане территории»</w:t>
      </w:r>
    </w:p>
    <w:p w:rsidR="0005127D" w:rsidRPr="0005127D" w:rsidRDefault="0005127D" w:rsidP="0005127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748" w:rsidRDefault="0005127D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</w:t>
      </w:r>
      <w:r w:rsidR="007434DB">
        <w:rPr>
          <w:rFonts w:ascii="Times New Roman" w:hAnsi="Times New Roman" w:cs="Times New Roman"/>
          <w:sz w:val="24"/>
          <w:szCs w:val="24"/>
        </w:rPr>
        <w:t>«</w:t>
      </w:r>
      <w:r w:rsidRPr="0005127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34DB">
        <w:rPr>
          <w:rFonts w:ascii="Times New Roman" w:hAnsi="Times New Roman" w:cs="Times New Roman"/>
          <w:sz w:val="24"/>
          <w:szCs w:val="24"/>
        </w:rPr>
        <w:t>»</w:t>
      </w:r>
      <w:r w:rsidRPr="0005127D">
        <w:rPr>
          <w:rFonts w:ascii="Times New Roman" w:hAnsi="Times New Roman" w:cs="Times New Roman"/>
          <w:sz w:val="24"/>
          <w:szCs w:val="24"/>
        </w:rPr>
        <w:t xml:space="preserve">,  Федеральным  законом  от 23.06.2014 №171-ФЗ  </w:t>
      </w:r>
      <w:r w:rsidR="007434DB">
        <w:rPr>
          <w:rFonts w:ascii="Times New Roman" w:hAnsi="Times New Roman" w:cs="Times New Roman"/>
          <w:sz w:val="24"/>
          <w:szCs w:val="24"/>
        </w:rPr>
        <w:t>«</w:t>
      </w:r>
      <w:r w:rsidRPr="0005127D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7434DB">
        <w:rPr>
          <w:rFonts w:ascii="Times New Roman" w:hAnsi="Times New Roman" w:cs="Times New Roman"/>
          <w:sz w:val="24"/>
          <w:szCs w:val="24"/>
        </w:rPr>
        <w:t>»</w:t>
      </w:r>
      <w:r w:rsidRPr="0005127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0122F"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0512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D1748" w:rsidRDefault="003D1748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27D" w:rsidRPr="003D1748" w:rsidRDefault="003D1748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4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127D" w:rsidRDefault="0005127D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по предоставлению муниципальной услуги </w:t>
      </w:r>
      <w:r w:rsidR="007434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7434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(прилагается).</w:t>
      </w:r>
    </w:p>
    <w:p w:rsidR="007D7550" w:rsidRDefault="0005127D" w:rsidP="007D755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755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5127D" w:rsidRDefault="0005127D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75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27D" w:rsidRDefault="0005127D" w:rsidP="003D1748">
      <w:pPr>
        <w:ind w:firstLine="567"/>
        <w:jc w:val="both"/>
      </w:pPr>
    </w:p>
    <w:p w:rsidR="002657F7" w:rsidRDefault="002657F7" w:rsidP="003D1748">
      <w:pPr>
        <w:ind w:firstLine="567"/>
        <w:jc w:val="both"/>
      </w:pPr>
    </w:p>
    <w:p w:rsidR="002657F7" w:rsidRDefault="002657F7" w:rsidP="003D1748">
      <w:pPr>
        <w:ind w:firstLine="567"/>
        <w:jc w:val="both"/>
      </w:pPr>
    </w:p>
    <w:p w:rsidR="002657F7" w:rsidRDefault="002657F7" w:rsidP="003D1748">
      <w:pPr>
        <w:ind w:firstLine="567"/>
        <w:jc w:val="both"/>
      </w:pPr>
    </w:p>
    <w:p w:rsidR="00947F5E" w:rsidRDefault="0005127D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5127D" w:rsidRPr="003D1748" w:rsidRDefault="0005127D" w:rsidP="003D1748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7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947F5E">
        <w:rPr>
          <w:rFonts w:ascii="Times New Roman" w:hAnsi="Times New Roman" w:cs="Times New Roman"/>
          <w:sz w:val="24"/>
          <w:szCs w:val="24"/>
        </w:rPr>
        <w:t xml:space="preserve"> Е.Д.Калинина.</w:t>
      </w:r>
    </w:p>
    <w:p w:rsidR="0005127D" w:rsidRDefault="0005127D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7D7550" w:rsidRDefault="007D7550" w:rsidP="0005127D">
      <w:pPr>
        <w:jc w:val="both"/>
      </w:pPr>
    </w:p>
    <w:p w:rsidR="00EA14C4" w:rsidRDefault="00EA14C4" w:rsidP="0005127D">
      <w:pPr>
        <w:jc w:val="both"/>
      </w:pPr>
    </w:p>
    <w:p w:rsidR="002657F7" w:rsidRDefault="002657F7" w:rsidP="0005127D">
      <w:pPr>
        <w:jc w:val="both"/>
      </w:pPr>
    </w:p>
    <w:p w:rsidR="002657F7" w:rsidRDefault="002657F7" w:rsidP="0005127D">
      <w:pPr>
        <w:jc w:val="both"/>
      </w:pPr>
    </w:p>
    <w:p w:rsidR="00EA14C4" w:rsidRDefault="00EA14C4" w:rsidP="0005127D">
      <w:pPr>
        <w:jc w:val="both"/>
      </w:pPr>
    </w:p>
    <w:p w:rsidR="00236190" w:rsidRDefault="00236190" w:rsidP="00236190">
      <w:pPr>
        <w:pStyle w:val="ConsPlusTitle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к постановлению </w:t>
      </w:r>
    </w:p>
    <w:p w:rsidR="00236190" w:rsidRPr="00413FE3" w:rsidRDefault="00236190" w:rsidP="002361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190" w:rsidRPr="00413FE3" w:rsidRDefault="00236190" w:rsidP="002361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3FE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36190" w:rsidRPr="00413FE3" w:rsidRDefault="00236190" w:rsidP="002361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3FE3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  <w:r w:rsidR="00413FE3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413F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6190" w:rsidRPr="00413FE3" w:rsidRDefault="00236190" w:rsidP="002361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3FE3">
        <w:rPr>
          <w:rFonts w:ascii="Times New Roman" w:hAnsi="Times New Roman" w:cs="Times New Roman"/>
          <w:sz w:val="24"/>
          <w:szCs w:val="24"/>
        </w:rPr>
        <w:t>муниципальной услуги «Утверждение схемы расположения земельного участка на кадастровом плане</w:t>
      </w:r>
      <w:r w:rsidRPr="0005127D">
        <w:rPr>
          <w:rFonts w:ascii="Times New Roman" w:hAnsi="Times New Roman" w:cs="Times New Roman"/>
          <w:sz w:val="20"/>
        </w:rPr>
        <w:t xml:space="preserve"> </w:t>
      </w:r>
      <w:r w:rsidRPr="00413FE3">
        <w:rPr>
          <w:rFonts w:ascii="Times New Roman" w:hAnsi="Times New Roman" w:cs="Times New Roman"/>
          <w:sz w:val="24"/>
          <w:szCs w:val="24"/>
        </w:rPr>
        <w:t>территории»</w:t>
      </w:r>
    </w:p>
    <w:p w:rsidR="00EA14C4" w:rsidRDefault="00EA14C4" w:rsidP="0005127D">
      <w:pPr>
        <w:jc w:val="both"/>
      </w:pPr>
    </w:p>
    <w:p w:rsidR="00EA14C4" w:rsidRDefault="00EA14C4" w:rsidP="0005127D">
      <w:pPr>
        <w:jc w:val="both"/>
      </w:pPr>
    </w:p>
    <w:p w:rsidR="0005127D" w:rsidRPr="00EA14C4" w:rsidRDefault="0005127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C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5127D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413FE3">
        <w:rPr>
          <w:rFonts w:ascii="Times New Roman" w:hAnsi="Times New Roman" w:cs="Times New Roman"/>
          <w:sz w:val="24"/>
          <w:szCs w:val="24"/>
        </w:rPr>
        <w:t xml:space="preserve">Среднецарицынского сельского </w:t>
      </w:r>
      <w:r w:rsidRPr="00236190">
        <w:rPr>
          <w:rFonts w:ascii="Times New Roman" w:hAnsi="Times New Roman" w:cs="Times New Roman"/>
          <w:sz w:val="24"/>
          <w:szCs w:val="24"/>
        </w:rPr>
        <w:t xml:space="preserve">поселения (далее - Администрация) муниципальной услуги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3619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36190">
        <w:rPr>
          <w:rFonts w:ascii="Times New Roman" w:hAnsi="Times New Roman" w:cs="Times New Roman"/>
          <w:sz w:val="24"/>
          <w:szCs w:val="24"/>
        </w:rPr>
        <w:t xml:space="preserve">. № 210-ФЗ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>, определяет сроки и последовательность административных процедур и действий, осуществляемых Администрацией при предоставлении муниципальной услуги.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Заявителями на получение результатов предоставления муниципальной услуги являются - юридические лица, индивидуальные предприниматели, физические лица или их уполномоченные представители.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D73975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1.3.1. Администрация осуществляет прием заявителей по адресу: </w:t>
      </w:r>
    </w:p>
    <w:p w:rsidR="00D73975" w:rsidRDefault="00D73975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приема: 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1.3.2. Информирование о порядке предоставления муниципальной услуги осуществляется:</w:t>
      </w:r>
    </w:p>
    <w:p w:rsidR="0005127D" w:rsidRPr="00236190" w:rsidRDefault="00D73975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27D" w:rsidRPr="00236190">
        <w:rPr>
          <w:rFonts w:ascii="Times New Roman" w:hAnsi="Times New Roman" w:cs="Times New Roman"/>
          <w:sz w:val="24"/>
          <w:szCs w:val="24"/>
        </w:rPr>
        <w:t>непосредственно в Администрации;</w:t>
      </w:r>
    </w:p>
    <w:p w:rsidR="0005127D" w:rsidRPr="00236190" w:rsidRDefault="00D73975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27D" w:rsidRPr="00236190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05127D" w:rsidRPr="00236190" w:rsidRDefault="00D73975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27D" w:rsidRPr="00236190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в информационно-телекоммуникационных сетях общего пользования, в том числе в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="0005127D"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="0005127D" w:rsidRPr="0023619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Администрации, публикации в средствах массовой информации.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1.3.3. Справочные телефоны:</w:t>
      </w:r>
    </w:p>
    <w:p w:rsidR="0005127D" w:rsidRPr="00413FE3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1.3.4. Электронный адрес для направления обращений и получения информации о порядке предо</w:t>
      </w:r>
      <w:r w:rsidR="00413FE3">
        <w:rPr>
          <w:rFonts w:ascii="Times New Roman" w:hAnsi="Times New Roman" w:cs="Times New Roman"/>
          <w:sz w:val="24"/>
          <w:szCs w:val="24"/>
        </w:rPr>
        <w:t>ставления муниципальной услуги:</w:t>
      </w:r>
      <w:r w:rsidR="00413FE3" w:rsidRPr="00413FE3">
        <w:rPr>
          <w:rFonts w:ascii="Times New Roman" w:hAnsi="Times New Roman" w:cs="Times New Roman"/>
          <w:sz w:val="24"/>
          <w:szCs w:val="24"/>
        </w:rPr>
        <w:t xml:space="preserve"> </w:t>
      </w:r>
      <w:r w:rsidR="00413FE3">
        <w:rPr>
          <w:rFonts w:ascii="Times New Roman" w:hAnsi="Times New Roman" w:cs="Times New Roman"/>
          <w:sz w:val="24"/>
          <w:szCs w:val="24"/>
          <w:lang w:val="en-US"/>
        </w:rPr>
        <w:t>zarizaadm</w:t>
      </w:r>
      <w:r w:rsidR="00413FE3" w:rsidRPr="00413FE3">
        <w:rPr>
          <w:rFonts w:ascii="Times New Roman" w:hAnsi="Times New Roman" w:cs="Times New Roman"/>
          <w:sz w:val="24"/>
          <w:szCs w:val="24"/>
        </w:rPr>
        <w:t>@</w:t>
      </w:r>
      <w:r w:rsidR="00413FE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13FE3" w:rsidRPr="00413FE3">
        <w:rPr>
          <w:rFonts w:ascii="Times New Roman" w:hAnsi="Times New Roman" w:cs="Times New Roman"/>
          <w:sz w:val="24"/>
          <w:szCs w:val="24"/>
        </w:rPr>
        <w:t>.</w:t>
      </w:r>
      <w:r w:rsidR="00413FE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5127D" w:rsidRPr="00413FE3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Адрес официального сайта в информационно-телекоммуникационной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для размещения информации об оказании муниципальной услуги </w:t>
      </w:r>
      <w:r w:rsidR="00413FE3">
        <w:rPr>
          <w:rFonts w:ascii="Times New Roman" w:hAnsi="Times New Roman" w:cs="Times New Roman"/>
          <w:sz w:val="24"/>
          <w:szCs w:val="24"/>
        </w:rPr>
        <w:t>–</w:t>
      </w:r>
      <w:r w:rsidRPr="00236190">
        <w:rPr>
          <w:rFonts w:ascii="Times New Roman" w:hAnsi="Times New Roman" w:cs="Times New Roman"/>
          <w:sz w:val="24"/>
          <w:szCs w:val="24"/>
        </w:rPr>
        <w:t xml:space="preserve"> www</w:t>
      </w:r>
      <w:r w:rsidR="00413FE3" w:rsidRPr="00413FE3">
        <w:rPr>
          <w:rFonts w:ascii="Times New Roman" w:hAnsi="Times New Roman" w:cs="Times New Roman"/>
          <w:sz w:val="24"/>
          <w:szCs w:val="24"/>
        </w:rPr>
        <w:t xml:space="preserve">. </w:t>
      </w:r>
      <w:r w:rsidR="00413FE3">
        <w:rPr>
          <w:rFonts w:ascii="Times New Roman" w:hAnsi="Times New Roman" w:cs="Times New Roman"/>
          <w:sz w:val="24"/>
          <w:szCs w:val="24"/>
        </w:rPr>
        <w:t>Среднецарицынское. рф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1.3.5. На информационных стендах Администрации размещается следующая информация: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- текст Регламента с приложениями (полная версия на официальном сайте Администрации в информационно-телекоммуникационной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и извлечения на информационных стендах);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бланк заявления о предоставлении земельного участка, выбранного гражданином из перечней земельных участков, предлагаемых в собственность граждан бесплатно, по форме согласно приложению № 1 к Регламенту;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lastRenderedPageBreak/>
        <w:t>- местонахождение и график (режим) работы Администрации;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информация о порядке подачи жалобы на решения и действия (бездействие) Администрации, а также должностных лиц и муниципальных служащих Администрации в связи с предоставлением муниципальной услуги.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1.3.6. Информацию о предоставлении муниципальной услуги и ходе предоставления муниципальной услуги можно получить с использованием федеральной муниципальной информационной системы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(www.gosuslugi.ru) и муниципальной информационной системы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Региональный реестр государственных и муниципальных услуг (функций) Волгоградской области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(http://volga</w:t>
      </w:r>
      <w:r w:rsidR="00D73975">
        <w:rPr>
          <w:rFonts w:ascii="Times New Roman" w:hAnsi="Times New Roman" w:cs="Times New Roman"/>
          <w:sz w:val="24"/>
          <w:szCs w:val="24"/>
        </w:rPr>
        <w:t>n</w:t>
      </w:r>
      <w:r w:rsidRPr="00236190">
        <w:rPr>
          <w:rFonts w:ascii="Times New Roman" w:hAnsi="Times New Roman" w:cs="Times New Roman"/>
          <w:sz w:val="24"/>
          <w:szCs w:val="24"/>
        </w:rPr>
        <w:t>et.ru).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Информационная система портала государственных услуг предоставляет возможность пользователю информационно-телекоммуникационной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в электронном виде подать юридически значимое заявление на оказание муниципальной услуги без непосредственного обращения в Администрацию.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Информационная система портала государственных услуг предоставляет возможность пользователю информационно-телекоммуникационной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при заполнении экранных форм подтвердить электронной подписью юридическую значимость заявления и электронных скан-копий документов, приложенных к заявлению на оказание конкретной муниципальной услуги в соответствии с Регламентом.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1.3.7.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индивидуальное консультирование на интернет-сайте;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осуществляется сотрудниками </w:t>
      </w:r>
      <w:r w:rsidR="00003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36190">
        <w:rPr>
          <w:rFonts w:ascii="Times New Roman" w:hAnsi="Times New Roman" w:cs="Times New Roman"/>
          <w:sz w:val="24"/>
          <w:szCs w:val="24"/>
        </w:rPr>
        <w:t>и не может превышать 10 минут.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б) Индивидуальное консультирование на официальном сайте Администрации.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в) Индивидуальное консультирование по почте.</w:t>
      </w:r>
      <w:r w:rsidR="001429B8">
        <w:rPr>
          <w:rFonts w:ascii="Times New Roman" w:hAnsi="Times New Roman" w:cs="Times New Roman"/>
          <w:sz w:val="24"/>
          <w:szCs w:val="24"/>
        </w:rPr>
        <w:t xml:space="preserve"> </w:t>
      </w:r>
      <w:r w:rsidRPr="00236190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г) Индивидуальное консультирование по телефону.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д) Индивидуальное консультирование по электронной почте.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Датой поступления обращения является дата регистрации входящего сообщения.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средствах массовой информации (далее - СМИ), а также размещения в информационно-телекоммуникационной сети </w:t>
      </w:r>
      <w:r w:rsidR="007434DB" w:rsidRPr="00236190">
        <w:rPr>
          <w:rFonts w:ascii="Times New Roman" w:hAnsi="Times New Roman" w:cs="Times New Roman"/>
          <w:sz w:val="24"/>
          <w:szCs w:val="24"/>
        </w:rPr>
        <w:t>«</w:t>
      </w:r>
      <w:r w:rsidRPr="00236190">
        <w:rPr>
          <w:rFonts w:ascii="Times New Roman" w:hAnsi="Times New Roman" w:cs="Times New Roman"/>
          <w:sz w:val="24"/>
          <w:szCs w:val="24"/>
        </w:rPr>
        <w:t>Интернет</w:t>
      </w:r>
      <w:r w:rsidR="007434DB" w:rsidRPr="00236190">
        <w:rPr>
          <w:rFonts w:ascii="Times New Roman" w:hAnsi="Times New Roman" w:cs="Times New Roman"/>
          <w:sz w:val="24"/>
          <w:szCs w:val="24"/>
        </w:rPr>
        <w:t>»</w:t>
      </w:r>
      <w:r w:rsidRPr="00236190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>сайте Администрации.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ж) Публичное устное консультирование.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СМИ - радио, телевидения.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1.3.8. Основными требованиями к информированию заявителей являются: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05127D" w:rsidRPr="00236190" w:rsidRDefault="0005127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CB39DB" w:rsidRPr="00236190" w:rsidRDefault="00CB39DB" w:rsidP="0000321A">
      <w:pPr>
        <w:ind w:firstLine="567"/>
        <w:jc w:val="both"/>
        <w:rPr>
          <w:sz w:val="24"/>
          <w:szCs w:val="24"/>
        </w:rPr>
      </w:pPr>
    </w:p>
    <w:p w:rsidR="007434DB" w:rsidRPr="00236190" w:rsidRDefault="00EA14C4" w:rsidP="0000321A">
      <w:pPr>
        <w:pStyle w:val="wikip"/>
        <w:spacing w:before="0" w:beforeAutospacing="0" w:after="0" w:afterAutospacing="0"/>
        <w:ind w:firstLine="567"/>
        <w:jc w:val="center"/>
      </w:pPr>
      <w:r w:rsidRPr="00236190">
        <w:rPr>
          <w:rStyle w:val="a3"/>
          <w:lang w:val="en-US"/>
        </w:rPr>
        <w:t>II</w:t>
      </w:r>
      <w:r w:rsidR="007434DB" w:rsidRPr="00236190">
        <w:rPr>
          <w:rStyle w:val="a3"/>
        </w:rPr>
        <w:t>. Стандарт предоставления муниципальной услуги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«Утверждение схемы расположения земельного участка на кадастровом плане территории» (далее по тексту – муниципальная услуга). 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1429B8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а) решение об утверждении схемы расположения земельного участка на кадастровом плане территории (далее - Схема); 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б) решение об отказе в утверждении Схемы.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2.3. Срок предоставления муниципальной услуги.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- 60 календарных дней со дня поступления заявления об утверждении Схемы (в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 аукциона);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- 30 календарных дней со дня поступления заявления об утвержден</w:t>
      </w:r>
      <w:r w:rsidR="00885983" w:rsidRPr="00236190">
        <w:rPr>
          <w:rFonts w:ascii="Times New Roman" w:hAnsi="Times New Roman" w:cs="Times New Roman"/>
          <w:sz w:val="24"/>
          <w:szCs w:val="24"/>
        </w:rPr>
        <w:t>ии Схемы (в остальных случаях).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2.4. Правовые основания для предоставления муниципальной услуги.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Земельный кодекс Российской Федерации;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Градостроительный кодекс Российской Федерации;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Федеральный закон от 27.07.2010 №210-ФЗ «Об организации предоставления государственных и муниципальных услуг»;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Федеральный закон от 24.07.2007 №221-ФЗ «О государственном кадастре недвижимости»;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Федеральный закон от 06.04.2011 № 63-ФЗ «Об электронной подписи»;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-Федеральный закон от 24.07.2002 №101-ФЗ «Об обороте земель сельскохозяйственного назначения»;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 xml:space="preserve"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</w:t>
      </w:r>
      <w:r w:rsidRPr="00236190">
        <w:lastRenderedPageBreak/>
        <w:t>участков на кадастровом плане территории, подготовка которой осуществляется в форме документа на бумажном носителе»;</w:t>
      </w:r>
    </w:p>
    <w:p w:rsidR="007434DB" w:rsidRPr="00236190" w:rsidRDefault="007434DB" w:rsidP="0000321A">
      <w:pPr>
        <w:pStyle w:val="wikip"/>
        <w:spacing w:before="0" w:beforeAutospacing="0" w:after="0" w:afterAutospacing="0"/>
        <w:ind w:firstLine="567"/>
      </w:pPr>
      <w:r w:rsidRPr="00236190">
        <w:t>- Приказ Министерства экономического развития Российской Федерации от 13.09.2011 №475 «Об утверждении перечня документов, необходимых для приобретения прав на земельный участок»;</w:t>
      </w:r>
    </w:p>
    <w:p w:rsidR="007434DB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Закон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бесплатно»;</w:t>
      </w:r>
    </w:p>
    <w:p w:rsidR="00481B1F" w:rsidRPr="00236190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B1F">
        <w:rPr>
          <w:rFonts w:ascii="Times New Roman" w:hAnsi="Times New Roman" w:cs="Times New Roman"/>
          <w:sz w:val="24"/>
          <w:szCs w:val="24"/>
        </w:rPr>
        <w:t>Закон Волгоградской области от 29 декабря 2015 г. N 229-ОД"Об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4DB" w:rsidRPr="00236190" w:rsidRDefault="001429B8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Среднецарицынского</w:t>
      </w:r>
      <w:r w:rsidR="007434DB"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Генеральный пла</w:t>
      </w:r>
      <w:r w:rsidR="001429B8">
        <w:rPr>
          <w:rFonts w:ascii="Times New Roman" w:hAnsi="Times New Roman" w:cs="Times New Roman"/>
          <w:sz w:val="24"/>
          <w:szCs w:val="24"/>
        </w:rPr>
        <w:t>н Среднецарицынского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</w:t>
      </w:r>
      <w:r w:rsidR="00052C88">
        <w:rPr>
          <w:rFonts w:ascii="Times New Roman" w:hAnsi="Times New Roman" w:cs="Times New Roman"/>
          <w:sz w:val="24"/>
          <w:szCs w:val="24"/>
        </w:rPr>
        <w:t>Решением Среднецарицынского сельского совета</w:t>
      </w:r>
    </w:p>
    <w:p w:rsidR="007434DB" w:rsidRPr="00236190" w:rsidRDefault="007434D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 w:rsidR="006815D0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</w:t>
      </w:r>
      <w:r w:rsidR="006815D0">
        <w:rPr>
          <w:rFonts w:ascii="Times New Roman" w:hAnsi="Times New Roman" w:cs="Times New Roman"/>
          <w:sz w:val="24"/>
          <w:szCs w:val="24"/>
        </w:rPr>
        <w:t>Решением Среднецарицынского сельского совета</w:t>
      </w:r>
      <w:r w:rsidRPr="00236190">
        <w:rPr>
          <w:rFonts w:ascii="Times New Roman" w:hAnsi="Times New Roman" w:cs="Times New Roman"/>
          <w:sz w:val="24"/>
          <w:szCs w:val="24"/>
        </w:rPr>
        <w:t>.</w:t>
      </w:r>
    </w:p>
    <w:p w:rsidR="00121800" w:rsidRPr="00236190" w:rsidRDefault="00121800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2.5.1. Исчерпывающий перечень документов, представляемых заявителем при обращении с целью предоставления муниципальной услуги: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2.5.1.1.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2.5.1.2. Документ, удостоверяющий личность заявителя, являющегося физическим лицом, либо личность представителя физического или юридического лица, и его копия.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2.5.1.3. Документ, подтверждающий полномочия представителя заявителя в случае, если с заявлением обращается представитель заявителя, и его копия.</w:t>
      </w:r>
    </w:p>
    <w:p w:rsid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2.5.1.4. При наличии зданий, сооружений на земельном участке - копии документов, удостоверяющих (устанавливающих) права на здание, сооружение, если данные права в соответствии с действующим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</w:t>
      </w:r>
      <w:r w:rsidR="00DD5AF3">
        <w:rPr>
          <w:rFonts w:ascii="Times New Roman" w:hAnsi="Times New Roman" w:cs="Times New Roman"/>
          <w:sz w:val="24"/>
          <w:szCs w:val="24"/>
        </w:rPr>
        <w:t xml:space="preserve"> (далее - ЕГРП)</w:t>
      </w:r>
      <w:r w:rsidRPr="00481B1F">
        <w:rPr>
          <w:rFonts w:ascii="Times New Roman" w:hAnsi="Times New Roman" w:cs="Times New Roman"/>
          <w:sz w:val="24"/>
          <w:szCs w:val="24"/>
        </w:rPr>
        <w:t>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 Перечень документов, которые заявитель вправе представить по собственной инициативе: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2.5.2.1.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2.5.2.2.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лице, являющемся заявителем.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2.5.2.3. При наличии на земельном участке зданий, сооружений, а также объектов, строительство которых не завершено, права на которые зарегистрированы в установленном порядке, - выписка из ЕГРП о правах на здание,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сооружение, объект, строительство которого не завершено.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2.5.2.4.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2.5.2.5. Кадастровый паспорт земельного участка или кадастровая выписка о земельном участке.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lastRenderedPageBreak/>
        <w:t>2.5.2.6. Решение общего собрания собственников помещений в многоквартирном жилом доме о формировании земельного участка, на котором расположен многоквартирный жилой дом, в случае если заявление подается в отношении земельного участка, относящегося к имуществу общего пользования многоквартирного жилого дома.</w:t>
      </w:r>
    </w:p>
    <w:p w:rsid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подпункте 2.5.2 раздела 2 регламента, не является основанием для отказа в предоставлении муниципальной услуги.</w:t>
      </w:r>
    </w:p>
    <w:p w:rsidR="00121800" w:rsidRDefault="00121800" w:rsidP="0000321A">
      <w:pPr>
        <w:pStyle w:val="wikip"/>
        <w:spacing w:before="0" w:beforeAutospacing="0" w:after="0" w:afterAutospacing="0"/>
        <w:ind w:firstLine="567"/>
      </w:pPr>
      <w:r w:rsidRPr="00236190">
        <w:t>В случае если указанные в пункте 2.</w:t>
      </w:r>
      <w:r w:rsidR="00B52FED" w:rsidRPr="00236190">
        <w:t>5</w:t>
      </w:r>
      <w:r w:rsidR="00DD5AF3">
        <w:t>.2</w:t>
      </w:r>
      <w:r w:rsidR="00DD5AF3" w:rsidRPr="00481B1F">
        <w:t>раздела 2 регламента</w:t>
      </w:r>
      <w:r w:rsidRPr="00236190">
        <w:t>документы не представлены заявителем, такие документы запрашиваются администрацией в порядке межведомственного информационного взаимодействия.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2.5.3. Требования к содержанию заявления и прилагаемым документам.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В заявлении указываются: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фамилия, имя и (при наличии) отчество, место жительства заявителя, реквизиты документа, удостоверяющего личность заявителя (для гражданина), почтовый адрес и (или) адрес электронной почты для связи с заявителем;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случаев, если заявителем является иностранное юридическое лицо;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цель использования земельного участка;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предполагаемые размеры земельного участка;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местоположение земельного участка;</w:t>
      </w:r>
    </w:p>
    <w:p w:rsidR="00DD5AF3" w:rsidRDefault="00DD5AF3" w:rsidP="00DD5AF3">
      <w:pPr>
        <w:pStyle w:val="wikip"/>
        <w:spacing w:before="0" w:beforeAutospacing="0" w:after="0" w:afterAutospacing="0"/>
        <w:ind w:firstLine="567"/>
      </w:pPr>
      <w:r>
        <w:t>вид права на земельный участок в случае если земельный участок ранее был предоставлен заявителю;</w:t>
      </w:r>
    </w:p>
    <w:p w:rsidR="00DD5AF3" w:rsidRPr="00236190" w:rsidRDefault="00DD5AF3" w:rsidP="00DD5AF3">
      <w:pPr>
        <w:pStyle w:val="wikip"/>
        <w:spacing w:before="0" w:beforeAutospacing="0" w:after="0" w:afterAutospacing="0"/>
        <w:ind w:firstLine="567"/>
      </w:pPr>
      <w:r>
        <w:t>кадастровый номер земельного участка, из которого в соответствии со схемой расположения земельного участка предстоит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2.5.</w:t>
      </w:r>
      <w:r w:rsidR="00DD5AF3">
        <w:t>4</w:t>
      </w:r>
      <w:r w:rsidRPr="00236190">
        <w:t>. Запрещается требовать от заявителя: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2.6. При обращении на личном приеме в Администрации вместе с копиями документов, предусмотренными пунктом 2.5 Регламента, Заявителем (заявителями) должны быть представлены их оригиналы для сличения.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Заявление и необходимые для получения муниципальной услуги документы, предусмотренные пунктом 2.5 настоящего Регламента,  предоставленные Заявителем в электронном виде, удостоверяются электронной подписью: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- заявление удостоверяется простой электронной подписью Заявителя;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 xml:space="preserve">-доверенность, подтверждающая правомочие на обращение за получением муниципальной услуги, выданная организацией, удостоверяется усиленной </w:t>
      </w:r>
      <w:r w:rsidRPr="00236190">
        <w:lastRenderedPageBreak/>
        <w:t>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A60E3A" w:rsidRPr="00236190" w:rsidRDefault="00A60E3A" w:rsidP="0000321A">
      <w:pPr>
        <w:pStyle w:val="wikip"/>
        <w:spacing w:before="0" w:beforeAutospacing="0" w:after="0" w:afterAutospacing="0"/>
        <w:ind w:firstLine="567"/>
      </w:pPr>
      <w:r w:rsidRPr="00236190"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11C94" w:rsidRPr="00236190" w:rsidRDefault="00111C94" w:rsidP="0000321A">
      <w:pPr>
        <w:pStyle w:val="wikip"/>
        <w:spacing w:before="0" w:beforeAutospacing="0" w:after="0" w:afterAutospacing="0"/>
        <w:ind w:firstLine="567"/>
      </w:pPr>
      <w:r w:rsidRPr="00236190">
        <w:t>2.7. Исчерпывающий перечень оснований для отказ</w:t>
      </w:r>
      <w:r w:rsidR="00B65938" w:rsidRPr="00236190">
        <w:t>а заявителю в приеме документов:</w:t>
      </w:r>
    </w:p>
    <w:p w:rsidR="00DD5AF3" w:rsidRPr="00236190" w:rsidRDefault="00DD5AF3" w:rsidP="00DD5A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Pr="00DD5AF3">
        <w:rPr>
          <w:rFonts w:ascii="Times New Roman" w:hAnsi="Times New Roman" w:cs="Times New Roman"/>
          <w:sz w:val="24"/>
          <w:szCs w:val="24"/>
        </w:rPr>
        <w:t xml:space="preserve">для отказа заявителю в приеме документов </w:t>
      </w:r>
      <w:r w:rsidRPr="00236190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C31C9" w:rsidRPr="00236190" w:rsidRDefault="001C31C9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1C31C9" w:rsidRPr="00236190" w:rsidRDefault="001C31C9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Оснований для приостановления муниципальной услуги не предусмотрено.</w:t>
      </w:r>
    </w:p>
    <w:p w:rsidR="001C31C9" w:rsidRPr="00236190" w:rsidRDefault="001C31C9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1"/>
      <w:bookmarkEnd w:id="0"/>
      <w:r w:rsidRPr="0023619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</w:t>
      </w:r>
      <w:r>
        <w:rPr>
          <w:rFonts w:ascii="Times New Roman" w:hAnsi="Times New Roman" w:cs="Times New Roman"/>
          <w:sz w:val="24"/>
          <w:szCs w:val="24"/>
        </w:rPr>
        <w:t xml:space="preserve"> 11.10 Земельного кодекса РФ</w:t>
      </w:r>
      <w:r w:rsidRPr="00481B1F">
        <w:rPr>
          <w:rFonts w:ascii="Times New Roman" w:hAnsi="Times New Roman" w:cs="Times New Roman"/>
          <w:sz w:val="24"/>
          <w:szCs w:val="24"/>
        </w:rPr>
        <w:t>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 xml:space="preserve">3) разработка схемы расположения земельного участка с нарушением предусмотренных статьей 11.9 </w:t>
      </w:r>
      <w:r>
        <w:rPr>
          <w:rFonts w:ascii="Times New Roman" w:hAnsi="Times New Roman" w:cs="Times New Roman"/>
          <w:sz w:val="24"/>
          <w:szCs w:val="24"/>
        </w:rPr>
        <w:t>Земельного к</w:t>
      </w:r>
      <w:r w:rsidRPr="00481B1F">
        <w:rPr>
          <w:rFonts w:ascii="Times New Roman" w:hAnsi="Times New Roman" w:cs="Times New Roman"/>
          <w:sz w:val="24"/>
          <w:szCs w:val="24"/>
        </w:rPr>
        <w:t xml:space="preserve">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481B1F">
        <w:rPr>
          <w:rFonts w:ascii="Times New Roman" w:hAnsi="Times New Roman" w:cs="Times New Roman"/>
          <w:sz w:val="24"/>
          <w:szCs w:val="24"/>
        </w:rPr>
        <w:t>требований к образуемым земельным участкам;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C31C9" w:rsidRPr="00236190" w:rsidRDefault="001C31C9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2.9.1. Дополнительные основания для отказа в принятии решения об утверждении схемы расположения земельного участка на кадастровом плане территории: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Решение об отказе в утверждении схемы расположения земельного участка или земельных участков на кадастровом плане территории принимается при наличии хотя бы одного из следующих оснований: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1)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пунктом 5 части 1 статьи 1 Закона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2)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 xml:space="preserve">3)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</w:t>
      </w:r>
      <w:r w:rsidRPr="00481B1F">
        <w:rPr>
          <w:rFonts w:ascii="Times New Roman" w:hAnsi="Times New Roman" w:cs="Times New Roman"/>
          <w:sz w:val="24"/>
          <w:szCs w:val="24"/>
        </w:rPr>
        <w:lastRenderedPageBreak/>
        <w:t>содержатся в Едином государственном реестре прав на недвижимое имущество и сделок с ним;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4) наличие обеспечительных мер, примененных в отношении земельного участка, из которого образуются земельные участки;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5)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6)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7)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Законом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8)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481B1F" w:rsidRPr="00481B1F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9)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1C31C9" w:rsidRPr="00236190" w:rsidRDefault="00481B1F" w:rsidP="00481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B1F">
        <w:rPr>
          <w:rFonts w:ascii="Times New Roman" w:hAnsi="Times New Roman" w:cs="Times New Roman"/>
          <w:sz w:val="24"/>
          <w:szCs w:val="24"/>
        </w:rPr>
        <w:t>10) подача заявления об утверждении схемы расположения земельного участка в случае, если в соответствии с пунктом 3 статьи 11.3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2.11. Размер и способы взимания с заявителя муниципальной пошлины или иной платы за предоставление муниципальной услуги.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lastRenderedPageBreak/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D0FBB" w:rsidRPr="00236190" w:rsidRDefault="00BD0FBB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2.12.2. Время ожидания в очереди при получении результатов муниципальной услуги - не более 15 минут.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Запрос регистрируется специалистом Администрации в течение одного рабочего дня с момента поступления запроса.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22"/>
      <w:r w:rsidRPr="00236190">
        <w:rPr>
          <w:rFonts w:ascii="Times New Roman" w:hAnsi="Times New Roman" w:cs="Times New Roman"/>
          <w:sz w:val="24"/>
          <w:szCs w:val="24"/>
        </w:rPr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23"/>
      <w:bookmarkEnd w:id="1"/>
      <w:r w:rsidRPr="00236190">
        <w:rPr>
          <w:rFonts w:ascii="Times New Roman" w:hAnsi="Times New Roman" w:cs="Times New Roman"/>
          <w:sz w:val="24"/>
          <w:szCs w:val="24"/>
        </w:rPr>
        <w:t>Должностные лица, осуществляющие прием, обеспечиваются личными настольными табличками.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24"/>
      <w:bookmarkEnd w:id="2"/>
      <w:r w:rsidRPr="00236190">
        <w:rPr>
          <w:rFonts w:ascii="Times New Roman" w:hAnsi="Times New Roman" w:cs="Times New Roman"/>
          <w:sz w:val="24"/>
          <w:szCs w:val="24"/>
        </w:rPr>
        <w:t>Места для приема заявителей должны быть снабжены стулом, иметь место для письма и раскладки документов.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25"/>
      <w:bookmarkEnd w:id="3"/>
      <w:r w:rsidRPr="0023619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26"/>
      <w:bookmarkEnd w:id="4"/>
      <w:r w:rsidRPr="00236190">
        <w:rPr>
          <w:rFonts w:ascii="Times New Roman" w:hAnsi="Times New Roman" w:cs="Times New Roman"/>
          <w:sz w:val="24"/>
          <w:szCs w:val="24"/>
        </w:rPr>
        <w:t>Места ожидания оборудуются стульями и столами для возможности оформления документов.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27"/>
      <w:bookmarkEnd w:id="5"/>
      <w:r w:rsidRPr="00236190">
        <w:rPr>
          <w:rFonts w:ascii="Times New Roman" w:hAnsi="Times New Roman" w:cs="Times New Roman"/>
          <w:sz w:val="24"/>
          <w:szCs w:val="24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28"/>
      <w:bookmarkEnd w:id="6"/>
      <w:r w:rsidRPr="00236190">
        <w:rPr>
          <w:rFonts w:ascii="Times New Roman" w:hAnsi="Times New Roman" w:cs="Times New Roman"/>
          <w:sz w:val="24"/>
          <w:szCs w:val="24"/>
        </w:rPr>
        <w:t>Информационные стенды о порядке предоставления муниципальной услуги должны содержать информацию, указанную в пункте 1.3 настоящего административного регламента.</w:t>
      </w:r>
    </w:p>
    <w:bookmarkEnd w:id="7"/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официальном сайте адм</w:t>
      </w:r>
      <w:r w:rsidR="00052C88">
        <w:rPr>
          <w:rFonts w:ascii="Times New Roman" w:hAnsi="Times New Roman" w:cs="Times New Roman"/>
          <w:sz w:val="24"/>
          <w:szCs w:val="24"/>
        </w:rPr>
        <w:t>инистрации Среднецарицынского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беспрепятственный вход инвалидов в учреждение и выход из него;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0321A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допуск в учреждение сурдопереводчика и тифлосурдопереводчика;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660CA1" w:rsidRPr="00236190" w:rsidRDefault="0000321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A1" w:rsidRPr="0023619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(не более двух раз);</w:t>
      </w:r>
    </w:p>
    <w:p w:rsidR="00660CA1" w:rsidRPr="00236190" w:rsidRDefault="0000321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A1" w:rsidRPr="00236190">
        <w:rPr>
          <w:rFonts w:ascii="Times New Roman" w:hAnsi="Times New Roman" w:cs="Times New Roman"/>
          <w:sz w:val="24"/>
          <w:szCs w:val="24"/>
        </w:rPr>
        <w:t>соблюдение срока предоставления услуги;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услуги (не более 20 минут);</w:t>
      </w:r>
    </w:p>
    <w:p w:rsidR="00660CA1" w:rsidRPr="00236190" w:rsidRDefault="0000321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A1" w:rsidRPr="0023619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 по телефону в Адми</w:t>
      </w:r>
      <w:r w:rsidR="00052C88">
        <w:rPr>
          <w:rFonts w:ascii="Times New Roman" w:hAnsi="Times New Roman" w:cs="Times New Roman"/>
          <w:sz w:val="24"/>
          <w:szCs w:val="24"/>
        </w:rPr>
        <w:t>нистрации Среднецарицынского</w:t>
      </w:r>
      <w:r w:rsidR="00660CA1" w:rsidRPr="0023619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0CA1" w:rsidRPr="00236190" w:rsidRDefault="0000321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A1" w:rsidRPr="00236190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00321A" w:rsidRPr="00236190" w:rsidRDefault="0000321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взимается».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Предоставление муниципальной услуги в «МФЦ» осуществляется при наличии соглашения о взаимодействии между а</w:t>
      </w:r>
      <w:r w:rsidR="00052C88">
        <w:rPr>
          <w:rFonts w:ascii="Times New Roman" w:hAnsi="Times New Roman" w:cs="Times New Roman"/>
          <w:sz w:val="24"/>
          <w:szCs w:val="24"/>
        </w:rPr>
        <w:t>дминистрацией Среднецарицынского сельского поселения Серафимовичского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и государственным учреждением Волгоградской области «Многофункциональный центр предоставления государственных и муниципальных услуг» (далее – соглашение о взаимодействии).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052C88">
        <w:rPr>
          <w:rFonts w:ascii="Times New Roman" w:hAnsi="Times New Roman" w:cs="Times New Roman"/>
          <w:sz w:val="24"/>
          <w:szCs w:val="24"/>
        </w:rPr>
        <w:t>Среднецарицынского сельского поселения Серафимовичского</w:t>
      </w:r>
      <w:r w:rsidRPr="00236190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60CA1" w:rsidRPr="00236190" w:rsidRDefault="00660CA1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их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выполнению, в том числе особенности выполнения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3.1. Последовательность и сроки выполнения административных действий.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2) рассмотрение заявления и принятие решения;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3.1.2. Блок-схема предоставления муниципальной услуги приведена в приложении </w:t>
      </w:r>
      <w:r w:rsidR="0000321A">
        <w:rPr>
          <w:rFonts w:ascii="Times New Roman" w:hAnsi="Times New Roman" w:cs="Times New Roman"/>
          <w:sz w:val="24"/>
          <w:szCs w:val="24"/>
        </w:rPr>
        <w:t xml:space="preserve">№ </w:t>
      </w:r>
      <w:r w:rsidRPr="00236190">
        <w:rPr>
          <w:rFonts w:ascii="Times New Roman" w:hAnsi="Times New Roman" w:cs="Times New Roman"/>
          <w:sz w:val="24"/>
          <w:szCs w:val="24"/>
        </w:rPr>
        <w:t>2 к настоящему Регламенту.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3.2.1. Прием заявления от заявителя (его уполномоченного представителя) при личном обращении.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поступление заявления в Администрацию либо в МФЦ.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Прием заявления от заявителя (его уполномоченного представителя) при личном обращении осуществляется специалистом администрации либо сотрудником МФЦ, ответственным за прием и регистрацию заявлений на личном приеме.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</w:t>
      </w:r>
      <w:r w:rsidR="0000321A">
        <w:rPr>
          <w:rFonts w:ascii="Times New Roman" w:hAnsi="Times New Roman" w:cs="Times New Roman"/>
          <w:sz w:val="24"/>
          <w:szCs w:val="24"/>
        </w:rPr>
        <w:t xml:space="preserve">у </w:t>
      </w:r>
      <w:r w:rsidRPr="00236190">
        <w:rPr>
          <w:rFonts w:ascii="Times New Roman" w:hAnsi="Times New Roman" w:cs="Times New Roman"/>
          <w:sz w:val="24"/>
          <w:szCs w:val="24"/>
        </w:rPr>
        <w:t>сотрудника Администрации, ответственного за предоставление муниципальной услуги, сотрудника МФЦ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Перечень необходимых документов и предъявляемые к ним требования представлены в пункте 2.5  настоящего Регламента.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указанных в пункте 2.7 Регламента, специалист МФЦ, специалист Администрации отказывает заявителю (его уполномоченному представителю) в приеме документов с объяснением причины отказа.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случае если представлен полный комплект документов и документы соответствуют предъявляемым требованиям, специалист Администрации, сотрудник МФЦ, осуществляющий консультацию, регистрирует заявление с прилагаемыми документами в автоматизированной системе документооборота. В качестве расписки в получении заявления и документов выдается копия зарегистрированного заявления. 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Прием заявления и его регистрация, а также доведение заявления до ответственного за исполнение, осуществляются в порядке общего делопроизводства.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МФЦ передает в Администрацию по реестру с описью прилагаемых документов, с указанием номера дела, созданного по заявлению, в Государственную информационную систему «Контроль исполнения административных регламентов предоставления государственных и муниципальных услуг Волгоградской области» (далее - ГИС КИАР) в бумажном виде заявление с прилагаемыми документами и информацию, полученную от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>заявителя, ежедневно до 12 часов 00 минут дня, следу</w:t>
      </w:r>
      <w:r w:rsidR="0000321A">
        <w:rPr>
          <w:rFonts w:ascii="Times New Roman" w:hAnsi="Times New Roman" w:cs="Times New Roman"/>
          <w:sz w:val="24"/>
          <w:szCs w:val="24"/>
        </w:rPr>
        <w:t>ющего за днем приема, по адрес:_____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— прием и регистрация заявления.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— 1 день.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3.2.2 Рассмотрение заявления рассмотрение заявления и принятие решения.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уполномоченные специалистом заявления с прилагаемым комплектом документов.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Уполномоченный специалист,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</w:t>
      </w:r>
      <w:r w:rsidR="0000321A">
        <w:rPr>
          <w:rFonts w:ascii="Times New Roman" w:hAnsi="Times New Roman" w:cs="Times New Roman"/>
          <w:sz w:val="24"/>
          <w:szCs w:val="24"/>
        </w:rPr>
        <w:t>ой Федерации. П</w:t>
      </w:r>
      <w:r w:rsidRPr="00236190">
        <w:rPr>
          <w:rFonts w:ascii="Times New Roman" w:hAnsi="Times New Roman" w:cs="Times New Roman"/>
          <w:sz w:val="24"/>
          <w:szCs w:val="24"/>
        </w:rPr>
        <w:t>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уполномоченный специалист, ответственный за производство по делу, в течение 15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</w:t>
      </w:r>
      <w:r w:rsidR="00052C88">
        <w:rPr>
          <w:rFonts w:ascii="Times New Roman" w:hAnsi="Times New Roman" w:cs="Times New Roman"/>
          <w:sz w:val="24"/>
          <w:szCs w:val="24"/>
        </w:rPr>
        <w:t>писания главе администрации Среднецарицынского сельского поселения</w:t>
      </w:r>
      <w:r w:rsidRPr="00236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Уполномоченный специалист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— 20 рабочих дней. 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уполномоченный специалист, ответственный за производство по делу, готовит проект муниципального правового акта об утверждении схемы расположения земельного участка на кадастровом плане соответствующей территории, согласовывает его с начальником структурного подразделения, и передает на </w:t>
      </w:r>
      <w:r w:rsidR="00052C88">
        <w:rPr>
          <w:rFonts w:ascii="Times New Roman" w:hAnsi="Times New Roman" w:cs="Times New Roman"/>
          <w:sz w:val="24"/>
          <w:szCs w:val="24"/>
        </w:rPr>
        <w:t>подпись главе администрации Среднецарицынского сельского поселения</w:t>
      </w:r>
      <w:r w:rsidRPr="00236190">
        <w:rPr>
          <w:rFonts w:ascii="Times New Roman" w:hAnsi="Times New Roman" w:cs="Times New Roman"/>
          <w:sz w:val="24"/>
          <w:szCs w:val="24"/>
        </w:rPr>
        <w:t>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— принятие муниципального правового акта администрации </w:t>
      </w:r>
      <w:r w:rsidR="00052C88">
        <w:rPr>
          <w:rFonts w:ascii="Times New Roman" w:hAnsi="Times New Roman" w:cs="Times New Roman"/>
          <w:sz w:val="24"/>
          <w:szCs w:val="24"/>
        </w:rPr>
        <w:t>Среднецарицынского сельского поселения</w:t>
      </w:r>
      <w:r w:rsidRPr="00236190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соответствующей территории.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— 20 рабочих дней. 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3.2.3. Выдача результата предоставления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наличие подписанного документа «Об утверждение схем расположения земельного участка на кадастровом плане территории» или уведомления об отказе в предоставлении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Администрации, либо МФЦ уведомляет заявителя о готовности результата предоставления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2 дня.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выдача заявителю: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– уведомления об отказе в предоставлении муниципальной услуги;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– документ об утверждении схемы расположения земельного участка на кадастровом плане территории.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– запись в журнале регистрации о принятом решении, подпись заявителя о получении результата предоставления муниципальной услуги.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власти, принявший решение,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предусматривающее утверждение Схемы, обязан направлять в срок не более чем 5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B87BDA" w:rsidRPr="00236190" w:rsidRDefault="00B87BDA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4.1.1. Контроль исполнения установленных настоящим Административным регламентом процедур осуществляется </w:t>
      </w:r>
      <w:r w:rsidR="00E74FC5" w:rsidRPr="0023619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236190">
        <w:rPr>
          <w:rFonts w:ascii="Times New Roman" w:hAnsi="Times New Roman" w:cs="Times New Roman"/>
          <w:sz w:val="24"/>
          <w:szCs w:val="24"/>
        </w:rPr>
        <w:t>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4.1.2. Специалисты Администрации (ответственные исполнители),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4.1.3. Ответственность специалистов Администрации, участвующих в предоставлении муниципальной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4.1.4. Текущий контроль за полнотой и качеством предоставления муниципальной услуги, за соблюдением специалистами Администрации,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именуется - контроль),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 должностными лицами Администрации в ходе процедуры согласования и подписания результатов предоставления муниципальной услуги на всех стадиях проведения административных процедур.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мероприятий по контролю.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Администрацией.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Администрации, ответственных за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>организацию работы по предоставлению муниципальной услуги, за решения и действия (бездействие), принимаемые (осуществляемые) ими в ходе предоставления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Должностные лица Администрации, ответственные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Устанавливаются следующие требования к порядку и формам проведения контроля: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проведение текущего контроля в форме плановых и внеплановых проверок;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проведение планового контроля в соответствии с планом работы Администрации на текущий год, но не реже одного раза в год.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действиями (бездействием) специалистов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4.6.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муниципальной власти.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Администрации, а также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должностных лиц Администрации,</w:t>
      </w:r>
    </w:p>
    <w:p w:rsidR="00A730DD" w:rsidRPr="00236190" w:rsidRDefault="00A730DD" w:rsidP="0000321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90">
        <w:rPr>
          <w:rFonts w:ascii="Times New Roman" w:hAnsi="Times New Roman" w:cs="Times New Roman"/>
          <w:b/>
          <w:sz w:val="24"/>
          <w:szCs w:val="24"/>
        </w:rPr>
        <w:t>связанных с предоставлением муниципальной услуги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решений, действий (бездействия) Администрации, должностных лиц Администрации, принятых (осуществленных) при предоставлении муниципальной услуги.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 Администрации, должностных лиц Администрации не лишает их права на обжалование указанных решений, действий (бездействия) в судебном порядке.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5.2. Предмет досудебного (внесудебного) обжалования решений и действий (бездействия) Администрации, должностного лица Администрации. 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муниципальной услуги;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для предоставления муниципальной услуги, у заявителя;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или муниципальной услуги документах либо нарушения установленного срока таких исправлений.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5.3.1. Жалоба может быть направлена по почте, с использованием информационно-телекоммуникационной сети «Интернет», официального сайта Администрации, федеральной муниципальной информационной системы «Единый портал государственных и муниципальных услуг (функций)» (www.gosuslugi), муниципальной информационной системы «Региональный реестр государственных и муниципальных услуг (функций) Волгоградской области» (http://volga</w:t>
      </w:r>
      <w:r w:rsidRPr="002361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6190">
        <w:rPr>
          <w:rFonts w:ascii="Times New Roman" w:hAnsi="Times New Roman" w:cs="Times New Roman"/>
          <w:sz w:val="24"/>
          <w:szCs w:val="24"/>
        </w:rPr>
        <w:t>et.ru), а также на личном приеме в Администрации согласно графику личного приема граждан.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Информация о порядке подачи жалобы размещается на информационных стендах Администрации, а также может быть сообщена заявителю в устной и/или письменной форме.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5.3.2. Жалоба на действия (бездействие) Администрации, должностных лиц Администрации, подаются в Администраци</w:t>
      </w:r>
      <w:r w:rsidR="00E74FC5" w:rsidRPr="00236190">
        <w:rPr>
          <w:rFonts w:ascii="Times New Roman" w:hAnsi="Times New Roman" w:cs="Times New Roman"/>
          <w:sz w:val="24"/>
          <w:szCs w:val="24"/>
        </w:rPr>
        <w:t>ю</w:t>
      </w:r>
      <w:r w:rsidRPr="00236190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форме, а также в форме устного обращения: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почтовый/юридический адрес: 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телефон/факс: 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услуг: http://www.gosuslugi.ru;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адрес портала государственных услуг Волгоградской области: http://www.volga</w:t>
      </w:r>
      <w:r w:rsidRPr="002361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6190">
        <w:rPr>
          <w:rFonts w:ascii="Times New Roman" w:hAnsi="Times New Roman" w:cs="Times New Roman"/>
          <w:sz w:val="24"/>
          <w:szCs w:val="24"/>
        </w:rPr>
        <w:t>et.ru.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5.3.3. Жалоба должна содержать: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наименование Администрации, сведения о должностном лице Администрации, решения и действия (бездействие) которого обжалуются;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="00E74FC5" w:rsidRPr="00236190">
        <w:rPr>
          <w:rFonts w:ascii="Times New Roman" w:hAnsi="Times New Roman" w:cs="Times New Roman"/>
          <w:sz w:val="24"/>
          <w:szCs w:val="24"/>
        </w:rPr>
        <w:t>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либо их копии (при наличии), подтверждающие его доводы.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 xml:space="preserve"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</w:t>
      </w:r>
      <w:r w:rsidRPr="00236190">
        <w:rPr>
          <w:rFonts w:ascii="Times New Roman" w:hAnsi="Times New Roman" w:cs="Times New Roman"/>
          <w:sz w:val="24"/>
          <w:szCs w:val="24"/>
        </w:rPr>
        <w:lastRenderedPageBreak/>
        <w:t>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Администрацией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5.8. Исчерпывающий перечень случаев, в которых ответ на жалобу не дается: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в случае,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5.9. Заявитель вправе отозвать жалобу в любой момент до принятия решения по ней.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190">
        <w:rPr>
          <w:rFonts w:ascii="Times New Roman" w:hAnsi="Times New Roman" w:cs="Times New Roman"/>
          <w:sz w:val="24"/>
          <w:szCs w:val="24"/>
        </w:rPr>
        <w:t>5.10. Заявитель вправе обжаловать решение по жалобе путем обращения в Администрацию Волгоградской области или в судебном порядке.</w:t>
      </w:r>
    </w:p>
    <w:p w:rsidR="00A730DD" w:rsidRPr="00236190" w:rsidRDefault="00A730DD" w:rsidP="000032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0DD" w:rsidRDefault="00A730DD" w:rsidP="00A730DD">
      <w:pPr>
        <w:pStyle w:val="ConsPlusNormal"/>
        <w:jc w:val="both"/>
      </w:pPr>
    </w:p>
    <w:p w:rsidR="00A730DD" w:rsidRDefault="00A730DD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CC" w:rsidRDefault="004117C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DBC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DBC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DBC" w:rsidRPr="0000321A" w:rsidRDefault="008C66B8" w:rsidP="00555DBC">
      <w:pPr>
        <w:jc w:val="right"/>
        <w:outlineLvl w:val="1"/>
        <w:rPr>
          <w:b/>
        </w:rPr>
      </w:pPr>
      <w:r w:rsidRPr="0000321A">
        <w:rPr>
          <w:b/>
        </w:rPr>
        <w:t>Пр</w:t>
      </w:r>
      <w:r w:rsidR="00555DBC" w:rsidRPr="0000321A">
        <w:rPr>
          <w:b/>
        </w:rPr>
        <w:t>иложение  1</w:t>
      </w:r>
    </w:p>
    <w:p w:rsidR="00555DBC" w:rsidRPr="0000321A" w:rsidRDefault="00555DBC" w:rsidP="00555DBC">
      <w:pPr>
        <w:jc w:val="right"/>
        <w:rPr>
          <w:b/>
        </w:rPr>
      </w:pPr>
      <w:r w:rsidRPr="0000321A">
        <w:rPr>
          <w:b/>
        </w:rPr>
        <w:t>к административному регламенту</w:t>
      </w:r>
    </w:p>
    <w:p w:rsidR="00555DBC" w:rsidRDefault="00555DBC" w:rsidP="00555DBC">
      <w:pPr>
        <w:jc w:val="right"/>
      </w:pPr>
    </w:p>
    <w:p w:rsidR="00555DBC" w:rsidRDefault="00555DBC" w:rsidP="00555D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администрацию _____________ сельского поселения </w:t>
      </w:r>
    </w:p>
    <w:p w:rsidR="00555DBC" w:rsidRDefault="00555DBC" w:rsidP="00555D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Look w:val="04A0"/>
      </w:tblPr>
      <w:tblGrid>
        <w:gridCol w:w="3348"/>
        <w:gridCol w:w="6521"/>
        <w:gridCol w:w="142"/>
      </w:tblGrid>
      <w:tr w:rsidR="00555DBC" w:rsidTr="00947CBF">
        <w:tc>
          <w:tcPr>
            <w:tcW w:w="3348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(наименование юридического лица)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ИНН ____________________ЕГРЮЛ___________________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Адрес:____________________________________________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___________________________________________________</w:t>
            </w:r>
          </w:p>
        </w:tc>
      </w:tr>
      <w:tr w:rsidR="00555DBC" w:rsidTr="00947CBF">
        <w:trPr>
          <w:gridAfter w:val="1"/>
          <w:wAfter w:w="142" w:type="dxa"/>
        </w:trPr>
        <w:tc>
          <w:tcPr>
            <w:tcW w:w="3348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555DBC" w:rsidTr="00947CBF">
        <w:trPr>
          <w:gridAfter w:val="1"/>
          <w:wAfter w:w="142" w:type="dxa"/>
        </w:trPr>
        <w:tc>
          <w:tcPr>
            <w:tcW w:w="3348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полностью)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Паспорт: серия _______________ номер_________________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Кем выдан _________________________________________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Когда выдан _______________________________________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Почтовый адрес: ____________________________________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_________________________________________________ </w:t>
            </w:r>
          </w:p>
        </w:tc>
      </w:tr>
      <w:tr w:rsidR="00555DBC" w:rsidTr="00947CBF">
        <w:trPr>
          <w:gridAfter w:val="1"/>
          <w:wAfter w:w="142" w:type="dxa"/>
        </w:trPr>
        <w:tc>
          <w:tcPr>
            <w:tcW w:w="3348" w:type="dxa"/>
          </w:tcPr>
          <w:p w:rsidR="00555DBC" w:rsidRDefault="00555DBC" w:rsidP="00947CB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Контактный телефон _________________________</w:t>
            </w:r>
          </w:p>
          <w:p w:rsidR="00555DBC" w:rsidRDefault="00555DBC" w:rsidP="00947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Адрес электронной почты _____________________</w:t>
            </w:r>
          </w:p>
        </w:tc>
      </w:tr>
    </w:tbl>
    <w:p w:rsidR="00555DBC" w:rsidRDefault="00555DBC" w:rsidP="00555DB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5DBC" w:rsidRDefault="00555DBC" w:rsidP="00555D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DBC" w:rsidRDefault="00555DBC" w:rsidP="00555DBC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55DBC" w:rsidRDefault="00555DBC" w:rsidP="00555DBC">
      <w:pPr>
        <w:jc w:val="both"/>
        <w:rPr>
          <w:bCs/>
        </w:rPr>
      </w:pPr>
      <w:r>
        <w:rPr>
          <w:bCs/>
        </w:rPr>
        <w:tab/>
      </w:r>
    </w:p>
    <w:p w:rsidR="00555DBC" w:rsidRDefault="00555DBC" w:rsidP="00555DBC">
      <w:pPr>
        <w:ind w:firstLine="708"/>
        <w:rPr>
          <w:bCs/>
        </w:rPr>
      </w:pPr>
      <w:r>
        <w:rPr>
          <w:bCs/>
        </w:rPr>
        <w:t xml:space="preserve">В целях__________________________________________________________________ </w:t>
      </w:r>
      <w:r>
        <w:rPr>
          <w:bCs/>
        </w:rPr>
        <w:br/>
      </w:r>
    </w:p>
    <w:p w:rsidR="00555DBC" w:rsidRDefault="00555DBC" w:rsidP="00555DBC">
      <w:pPr>
        <w:rPr>
          <w:bCs/>
        </w:rPr>
      </w:pPr>
      <w:r>
        <w:rPr>
          <w:bCs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555DBC" w:rsidRDefault="00555DBC" w:rsidP="00555DBC">
      <w:pPr>
        <w:jc w:val="both"/>
        <w:rPr>
          <w:bCs/>
        </w:rPr>
      </w:pPr>
    </w:p>
    <w:p w:rsidR="00555DBC" w:rsidRDefault="00555DBC" w:rsidP="00555DBC">
      <w:pPr>
        <w:jc w:val="both"/>
        <w:rPr>
          <w:bCs/>
        </w:rPr>
      </w:pPr>
      <w:r>
        <w:rPr>
          <w:bCs/>
        </w:rPr>
        <w:t>местоположение_________________________________________________________________</w:t>
      </w:r>
    </w:p>
    <w:p w:rsidR="00555DBC" w:rsidRDefault="00555DBC" w:rsidP="00555DB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(указывается адрес или описание местоположения земельного участка)</w:t>
      </w:r>
    </w:p>
    <w:p w:rsidR="00555DBC" w:rsidRDefault="00555DBC" w:rsidP="00555DBC">
      <w:pPr>
        <w:jc w:val="both"/>
        <w:rPr>
          <w:bCs/>
        </w:rPr>
      </w:pPr>
    </w:p>
    <w:p w:rsidR="00555DBC" w:rsidRDefault="00555DBC" w:rsidP="00555DBC">
      <w:pPr>
        <w:jc w:val="both"/>
        <w:rPr>
          <w:bCs/>
        </w:rPr>
      </w:pPr>
      <w:r>
        <w:rPr>
          <w:bCs/>
        </w:rPr>
        <w:t xml:space="preserve">площадью_______________________________________________________________кв.м,   </w:t>
      </w:r>
    </w:p>
    <w:p w:rsidR="00555DBC" w:rsidRDefault="00555DBC" w:rsidP="00555DBC">
      <w:pPr>
        <w:jc w:val="both"/>
        <w:rPr>
          <w:bCs/>
        </w:rPr>
      </w:pPr>
      <w:r>
        <w:rPr>
          <w:bCs/>
          <w:i/>
          <w:iCs/>
        </w:rPr>
        <w:t xml:space="preserve">                                                   (указывается ориентировочная площадь)                                      </w:t>
      </w:r>
    </w:p>
    <w:p w:rsidR="00555DBC" w:rsidRDefault="00555DBC" w:rsidP="00555DBC">
      <w:pPr>
        <w:jc w:val="both"/>
        <w:rPr>
          <w:bCs/>
        </w:rPr>
      </w:pPr>
    </w:p>
    <w:p w:rsidR="00555DBC" w:rsidRDefault="00555DBC" w:rsidP="00555DBC">
      <w:pPr>
        <w:jc w:val="both"/>
        <w:rPr>
          <w:bCs/>
        </w:rPr>
      </w:pPr>
      <w:r>
        <w:rPr>
          <w:bCs/>
        </w:rPr>
        <w:t>кадастровый номер (при наличии) _______________________________________________</w:t>
      </w:r>
    </w:p>
    <w:p w:rsidR="00555DBC" w:rsidRDefault="00555DBC" w:rsidP="00555DBC">
      <w:pPr>
        <w:jc w:val="both"/>
        <w:rPr>
          <w:bCs/>
        </w:rPr>
      </w:pPr>
    </w:p>
    <w:p w:rsidR="00555DBC" w:rsidRDefault="00555DBC" w:rsidP="00555DBC">
      <w:pPr>
        <w:jc w:val="both"/>
        <w:rPr>
          <w:bCs/>
        </w:rPr>
      </w:pPr>
      <w:r>
        <w:rPr>
          <w:bCs/>
        </w:rPr>
        <w:t>вид разрешенного использования (при наличии)___________________________________.</w:t>
      </w:r>
    </w:p>
    <w:p w:rsidR="00555DBC" w:rsidRDefault="00555DBC" w:rsidP="00555DB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55DBC" w:rsidRDefault="00555DBC" w:rsidP="00555DBC">
      <w:pPr>
        <w:jc w:val="both"/>
        <w:rPr>
          <w:bCs/>
        </w:rPr>
      </w:pPr>
      <w:r>
        <w:rPr>
          <w:bCs/>
        </w:rPr>
        <w:t>Приложения:</w:t>
      </w:r>
    </w:p>
    <w:p w:rsidR="00555DBC" w:rsidRDefault="00555DBC" w:rsidP="00555DBC">
      <w:pPr>
        <w:jc w:val="both"/>
        <w:rPr>
          <w:bCs/>
        </w:rPr>
      </w:pPr>
      <w:r>
        <w:rPr>
          <w:bCs/>
        </w:rPr>
        <w:t>1. ______________________________________________________________________________</w:t>
      </w:r>
    </w:p>
    <w:p w:rsidR="00555DBC" w:rsidRDefault="00555DBC" w:rsidP="00555DBC">
      <w:pPr>
        <w:jc w:val="both"/>
        <w:rPr>
          <w:bCs/>
        </w:rPr>
      </w:pPr>
      <w:r>
        <w:rPr>
          <w:bCs/>
        </w:rPr>
        <w:t>2. _______________________________________________________________________________</w:t>
      </w:r>
    </w:p>
    <w:p w:rsidR="00555DBC" w:rsidRDefault="00555DBC" w:rsidP="00555DBC">
      <w:pPr>
        <w:jc w:val="both"/>
        <w:rPr>
          <w:bCs/>
        </w:rPr>
      </w:pPr>
    </w:p>
    <w:p w:rsidR="00555DBC" w:rsidRDefault="00555DBC" w:rsidP="00555DBC">
      <w:pPr>
        <w:jc w:val="both"/>
        <w:rPr>
          <w:bCs/>
        </w:rPr>
      </w:pPr>
      <w:r>
        <w:rPr>
          <w:bCs/>
        </w:rPr>
        <w:t>« ____» _________________20__г.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___________________________ </w:t>
      </w:r>
    </w:p>
    <w:p w:rsidR="00555DBC" w:rsidRDefault="00555DBC" w:rsidP="00555DBC">
      <w:pPr>
        <w:ind w:left="708" w:firstLine="708"/>
        <w:jc w:val="both"/>
        <w:rPr>
          <w:bCs/>
          <w:i/>
          <w:iCs/>
        </w:rPr>
      </w:pPr>
      <w:r>
        <w:rPr>
          <w:bCs/>
          <w:i/>
          <w:iCs/>
        </w:rPr>
        <w:t>(подпись заявителя с  расшифровкой)</w:t>
      </w:r>
    </w:p>
    <w:p w:rsidR="00555DBC" w:rsidRDefault="00555DBC" w:rsidP="00555DBC">
      <w:pPr>
        <w:rPr>
          <w:sz w:val="28"/>
          <w:szCs w:val="28"/>
        </w:rPr>
        <w:sectPr w:rsidR="00555DBC" w:rsidSect="00F27EB3">
          <w:pgSz w:w="11906" w:h="16838"/>
          <w:pgMar w:top="1438" w:right="746" w:bottom="851" w:left="1620" w:header="709" w:footer="709" w:gutter="0"/>
          <w:cols w:space="720"/>
        </w:sectPr>
      </w:pPr>
    </w:p>
    <w:p w:rsidR="007F055E" w:rsidRDefault="007F055E" w:rsidP="007F055E">
      <w:pPr>
        <w:jc w:val="right"/>
        <w:outlineLvl w:val="1"/>
      </w:pPr>
      <w:r>
        <w:lastRenderedPageBreak/>
        <w:t>Приложение  2</w:t>
      </w:r>
    </w:p>
    <w:p w:rsidR="007F055E" w:rsidRDefault="007F055E" w:rsidP="007F055E">
      <w:pPr>
        <w:jc w:val="right"/>
      </w:pPr>
      <w:r>
        <w:t>к административному регламенту</w:t>
      </w:r>
    </w:p>
    <w:p w:rsidR="007F055E" w:rsidRDefault="007F055E" w:rsidP="007F055E"/>
    <w:p w:rsidR="007F055E" w:rsidRDefault="007F055E" w:rsidP="007F055E">
      <w:pPr>
        <w:jc w:val="center"/>
      </w:pPr>
      <w:bookmarkStart w:id="8" w:name="Par1117"/>
      <w:bookmarkStart w:id="9" w:name="Par248"/>
      <w:bookmarkEnd w:id="8"/>
      <w:bookmarkEnd w:id="9"/>
      <w:r>
        <w:t xml:space="preserve">БЛОК-СХЕМА </w:t>
      </w:r>
      <w:r>
        <w:br/>
        <w:t xml:space="preserve">ПРЕДОСТАВЛЕНИЯ МУНИЦИПАЛЬНОЙ УСЛУГИ </w:t>
      </w:r>
      <w:r>
        <w:br/>
        <w:t>«УТВЕРЖДЕНИЕ СХЕМЫ РАСПОЛОЖЕНИЯ ЗЕМЕЛЬНОГО УЧАСТКА НА КАДАСТРОВОМ ПЛАНЕ ТЕРРИТОРИИ»</w:t>
      </w:r>
    </w:p>
    <w:p w:rsidR="007F055E" w:rsidRDefault="001453BC" w:rsidP="007F055E">
      <w:pPr>
        <w:jc w:val="both"/>
      </w:pPr>
      <w:bookmarkStart w:id="10" w:name="P35"/>
      <w:bookmarkStart w:id="11" w:name="_GoBack"/>
      <w:bookmarkEnd w:id="10"/>
      <w:bookmarkEnd w:id="1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7.55pt;margin-top:6.7pt;width:673.5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">
            <v:textbox>
              <w:txbxContent>
                <w:p w:rsidR="007F055E" w:rsidRDefault="007F055E" w:rsidP="007F055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8" type="#_x0000_t32" style="position:absolute;left:0;text-align:left;margin-left:367pt;margin-top:30.85pt;width:.65pt;height:15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">
            <v:stroke endarrow="block"/>
          </v:shape>
        </w:pict>
      </w:r>
      <w:r>
        <w:rPr>
          <w:noProof/>
        </w:rPr>
        <w:pict>
          <v:shape id="Text Box 4" o:spid="_x0000_s1027" type="#_x0000_t202" style="position:absolute;left:0;text-align:left;margin-left:57.55pt;margin-top:46.25pt;width:677.25pt;height:23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4qKwIAAFg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">
            <v:textbox>
              <w:txbxContent>
                <w:p w:rsidR="007F055E" w:rsidRDefault="007F055E" w:rsidP="007F055E">
                  <w:pPr>
                    <w:jc w:val="center"/>
                  </w:pPr>
                  <w: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left:0;text-align:left;margin-left:57.55pt;margin-top:91.7pt;width:677.25pt;height:2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">
            <v:textbox>
              <w:txbxContent>
                <w:p w:rsidR="007F055E" w:rsidRDefault="007F055E" w:rsidP="007F055E">
                  <w:pPr>
                    <w:jc w:val="center"/>
                  </w:pPr>
                  <w:r>
                    <w:t>Проверка соответствия заявления и документов требованиям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" o:spid="_x0000_s1037" type="#_x0000_t32" style="position:absolute;left:0;text-align:left;margin-left:367pt;margin-top:69.45pt;width:0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se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">
            <v:stroke endarrow="block"/>
          </v:shape>
        </w:pict>
      </w: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both"/>
      </w:pPr>
    </w:p>
    <w:p w:rsidR="007F055E" w:rsidRDefault="007F055E" w:rsidP="007F055E">
      <w:pPr>
        <w:jc w:val="right"/>
        <w:outlineLvl w:val="1"/>
      </w:pPr>
      <w:bookmarkStart w:id="12" w:name="Par306"/>
      <w:bookmarkEnd w:id="12"/>
    </w:p>
    <w:p w:rsidR="007F055E" w:rsidRDefault="007F055E" w:rsidP="007F055E">
      <w:pPr>
        <w:jc w:val="right"/>
        <w:outlineLvl w:val="1"/>
      </w:pPr>
    </w:p>
    <w:p w:rsidR="007F055E" w:rsidRDefault="001453BC" w:rsidP="007F055E">
      <w:pPr>
        <w:jc w:val="center"/>
      </w:pPr>
      <w:r>
        <w:rPr>
          <w:noProof/>
        </w:rPr>
        <w:pict>
          <v:shape id="AutoShape 8" o:spid="_x0000_s1036" type="#_x0000_t32" style="position:absolute;left:0;text-align:left;margin-left:486.1pt;margin-top:4.8pt;width:1.2pt;height:3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PP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Nq1A88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7F055E">
        <w:t xml:space="preserve">             Прием и регистрация </w:t>
      </w:r>
    </w:p>
    <w:p w:rsidR="007F055E" w:rsidRDefault="001453BC" w:rsidP="007F055E">
      <w:pPr>
        <w:jc w:val="right"/>
        <w:outlineLvl w:val="1"/>
      </w:pPr>
      <w:r>
        <w:rPr>
          <w:noProof/>
        </w:rPr>
        <w:pict>
          <v:shape id="Text Box 9" o:spid="_x0000_s1029" type="#_x0000_t202" style="position:absolute;left:0;text-align:left;margin-left:488.5pt;margin-top:90.9pt;width:246.3pt;height:6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CuLA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">
            <v:textbox>
              <w:txbxContent>
                <w:p w:rsidR="007F055E" w:rsidRDefault="007F055E" w:rsidP="007F055E">
                  <w:pPr>
                    <w:jc w:val="center"/>
                  </w:pPr>
                </w:p>
                <w:p w:rsidR="007F055E" w:rsidRDefault="007F055E" w:rsidP="007F055E">
                  <w:pPr>
                    <w:jc w:val="center"/>
                  </w:pPr>
                  <w:r>
                    <w:t xml:space="preserve">Подготовка решения об отказе в утверждении схемы расположения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35" type="#_x0000_t32" style="position:absolute;left:0;text-align:left;margin-left:608.45pt;margin-top:64.75pt;width:.05pt;height:26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6M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aRI&#10;ByN6OngdM6NsEvrTG1eAW6W2NlRIT+rVPGv61SGlq5aoPY/eb2cDwVmISO5CwsYZyLLrP2kGPgQS&#10;xGadGtsFSGgDOsWZnG8z4SePKBzOJlOMKJxP8nSxmE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">
            <v:stroke endarrow="block"/>
          </v:shape>
        </w:pict>
      </w:r>
    </w:p>
    <w:p w:rsidR="007F055E" w:rsidRDefault="007F055E" w:rsidP="007F055E">
      <w:pPr>
        <w:jc w:val="right"/>
        <w:outlineLvl w:val="1"/>
      </w:pPr>
    </w:p>
    <w:p w:rsidR="007F055E" w:rsidRDefault="001453BC" w:rsidP="007F055E">
      <w:pPr>
        <w:jc w:val="right"/>
        <w:outlineLvl w:val="1"/>
      </w:pPr>
      <w:r>
        <w:rPr>
          <w:noProof/>
        </w:rPr>
        <w:pict>
          <v:shape id="Text Box 7" o:spid="_x0000_s1030" type="#_x0000_t202" style="position:absolute;left:0;text-align:left;margin-left:59.05pt;margin-top:5.15pt;width:672pt;height:2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7VLAIAAFc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">
            <v:textbox>
              <w:txbxContent>
                <w:p w:rsidR="007F055E" w:rsidRDefault="007F055E" w:rsidP="007F055E">
                  <w:pPr>
                    <w:jc w:val="center"/>
                  </w:pPr>
                  <w:r>
                    <w:t>Подготовка межведомственных запросов в уполномоченные государственные органы</w:t>
                  </w:r>
                </w:p>
              </w:txbxContent>
            </v:textbox>
          </v:shape>
        </w:pict>
      </w: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jc w:val="right"/>
        <w:outlineLvl w:val="1"/>
      </w:pPr>
    </w:p>
    <w:p w:rsidR="007F055E" w:rsidRDefault="001453BC" w:rsidP="007F055E">
      <w:pPr>
        <w:jc w:val="center"/>
        <w:outlineLvl w:val="1"/>
      </w:pPr>
      <w:r>
        <w:rPr>
          <w:noProof/>
        </w:rPr>
        <w:pict>
          <v:shape id="AutoShape 15" o:spid="_x0000_s1034" type="#_x0000_t32" style="position:absolute;left:0;text-align:left;margin-left:120.3pt;margin-top:7.25pt;width:0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">
            <v:stroke endarrow="block"/>
          </v:shape>
        </w:pict>
      </w:r>
    </w:p>
    <w:p w:rsidR="007F055E" w:rsidRDefault="007F055E" w:rsidP="007F055E">
      <w:pPr>
        <w:jc w:val="right"/>
        <w:outlineLvl w:val="1"/>
      </w:pPr>
    </w:p>
    <w:p w:rsidR="007F055E" w:rsidRDefault="001453BC" w:rsidP="007F055E">
      <w:pPr>
        <w:jc w:val="right"/>
        <w:outlineLvl w:val="1"/>
      </w:pPr>
      <w:r>
        <w:rPr>
          <w:noProof/>
        </w:rPr>
        <w:pict>
          <v:shape id="Text Box 6" o:spid="_x0000_s1031" type="#_x0000_t202" style="position:absolute;left:0;text-align:left;margin-left:29.15pt;margin-top:11.45pt;width:183.45pt;height:1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ljLgIAAFg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">
            <v:textbox>
              <w:txbxContent>
                <w:p w:rsidR="007F055E" w:rsidRDefault="007F055E" w:rsidP="00833893">
                  <w:pPr>
                    <w:jc w:val="center"/>
                  </w:pPr>
                  <w:r w:rsidRPr="00833893">
                    <w:t>Подготовка отказа в рассмотрение заявления при наличии оснований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jc w:val="center"/>
        <w:outlineLvl w:val="1"/>
      </w:pPr>
    </w:p>
    <w:p w:rsidR="007F055E" w:rsidRDefault="007F055E" w:rsidP="007F055E">
      <w:pPr>
        <w:jc w:val="right"/>
        <w:outlineLvl w:val="1"/>
      </w:pPr>
    </w:p>
    <w:p w:rsidR="007F055E" w:rsidRDefault="001453BC" w:rsidP="007F055E">
      <w:pPr>
        <w:jc w:val="right"/>
        <w:outlineLvl w:val="1"/>
      </w:pPr>
      <w:r>
        <w:rPr>
          <w:noProof/>
        </w:rPr>
        <w:pict>
          <v:shape id="AutoShape 14" o:spid="_x0000_s1033" type="#_x0000_t32" style="position:absolute;left:0;text-align:left;margin-left:366.35pt;margin-top:12.1pt;width:0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oe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">
            <v:stroke endarrow="block"/>
          </v:shape>
        </w:pict>
      </w: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tabs>
          <w:tab w:val="left" w:pos="2141"/>
          <w:tab w:val="right" w:pos="9359"/>
        </w:tabs>
        <w:outlineLvl w:val="1"/>
      </w:pPr>
      <w:r>
        <w:tab/>
      </w:r>
    </w:p>
    <w:p w:rsidR="007F055E" w:rsidRDefault="007F055E" w:rsidP="007F055E">
      <w:pPr>
        <w:jc w:val="right"/>
        <w:outlineLvl w:val="1"/>
      </w:pPr>
    </w:p>
    <w:p w:rsidR="007F055E" w:rsidRDefault="007F055E" w:rsidP="007F055E">
      <w:pPr>
        <w:pStyle w:val="ConsPlusNonformat"/>
      </w:pPr>
    </w:p>
    <w:p w:rsidR="007F055E" w:rsidRDefault="001453BC" w:rsidP="007F055E">
      <w:pPr>
        <w:jc w:val="right"/>
      </w:pPr>
      <w:r>
        <w:rPr>
          <w:noProof/>
        </w:rPr>
        <w:pict>
          <v:shape id="Text Box 10" o:spid="_x0000_s1032" type="#_x0000_t202" style="position:absolute;left:0;text-align:left;margin-left:135pt;margin-top:6.1pt;width:427.35pt;height:6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">
            <v:textbox>
              <w:txbxContent>
                <w:p w:rsidR="007F055E" w:rsidRDefault="007F055E" w:rsidP="007F055E">
                  <w:pPr>
                    <w:jc w:val="center"/>
                  </w:pPr>
                </w:p>
                <w:p w:rsidR="007F055E" w:rsidRDefault="007F055E" w:rsidP="007F055E">
                  <w:pPr>
                    <w:jc w:val="center"/>
                  </w:pPr>
                  <w:r>
                    <w:t>Подготовка схемы расположения земельного участка на кадастровом плане территории и решения об утверждении схемы</w:t>
                  </w:r>
                </w:p>
              </w:txbxContent>
            </v:textbox>
          </v:shape>
        </w:pict>
      </w:r>
    </w:p>
    <w:p w:rsidR="007F055E" w:rsidRDefault="007F055E" w:rsidP="007F055E">
      <w:pPr>
        <w:jc w:val="right"/>
      </w:pPr>
    </w:p>
    <w:p w:rsidR="007F055E" w:rsidRDefault="007F055E" w:rsidP="007F055E">
      <w:pPr>
        <w:jc w:val="right"/>
      </w:pPr>
    </w:p>
    <w:p w:rsidR="007F055E" w:rsidRDefault="007F055E" w:rsidP="007F055E">
      <w:pPr>
        <w:jc w:val="right"/>
      </w:pPr>
    </w:p>
    <w:p w:rsidR="007F055E" w:rsidRDefault="007F055E" w:rsidP="007F055E">
      <w:pPr>
        <w:jc w:val="right"/>
      </w:pPr>
    </w:p>
    <w:p w:rsidR="007F055E" w:rsidRDefault="007F055E" w:rsidP="007F055E">
      <w:pPr>
        <w:jc w:val="right"/>
      </w:pPr>
    </w:p>
    <w:p w:rsidR="007F055E" w:rsidRDefault="007F055E" w:rsidP="007F055E"/>
    <w:p w:rsidR="00555DBC" w:rsidRPr="001C31C9" w:rsidRDefault="00555DBC" w:rsidP="001C3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55DBC" w:rsidRPr="001C31C9" w:rsidSect="004E578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27D"/>
    <w:rsid w:val="0000321A"/>
    <w:rsid w:val="0005127D"/>
    <w:rsid w:val="00052C88"/>
    <w:rsid w:val="00062B80"/>
    <w:rsid w:val="0009134C"/>
    <w:rsid w:val="000E18AA"/>
    <w:rsid w:val="00111C94"/>
    <w:rsid w:val="00121800"/>
    <w:rsid w:val="001429B8"/>
    <w:rsid w:val="001453BC"/>
    <w:rsid w:val="001C31C9"/>
    <w:rsid w:val="00236190"/>
    <w:rsid w:val="00263156"/>
    <w:rsid w:val="002657F7"/>
    <w:rsid w:val="002F7D5A"/>
    <w:rsid w:val="003D1748"/>
    <w:rsid w:val="004117CC"/>
    <w:rsid w:val="00413FE3"/>
    <w:rsid w:val="00481B1F"/>
    <w:rsid w:val="00555DBC"/>
    <w:rsid w:val="0060122F"/>
    <w:rsid w:val="00660CA1"/>
    <w:rsid w:val="006815D0"/>
    <w:rsid w:val="007434DB"/>
    <w:rsid w:val="007631BE"/>
    <w:rsid w:val="007640B7"/>
    <w:rsid w:val="007D7550"/>
    <w:rsid w:val="007F055E"/>
    <w:rsid w:val="00833893"/>
    <w:rsid w:val="00883CFB"/>
    <w:rsid w:val="00885983"/>
    <w:rsid w:val="008C66B8"/>
    <w:rsid w:val="00947F5E"/>
    <w:rsid w:val="00A00617"/>
    <w:rsid w:val="00A324A3"/>
    <w:rsid w:val="00A60E3A"/>
    <w:rsid w:val="00A730DD"/>
    <w:rsid w:val="00B344FD"/>
    <w:rsid w:val="00B52FED"/>
    <w:rsid w:val="00B65938"/>
    <w:rsid w:val="00B87BDA"/>
    <w:rsid w:val="00BD0FBB"/>
    <w:rsid w:val="00C55E97"/>
    <w:rsid w:val="00CB39DB"/>
    <w:rsid w:val="00D73975"/>
    <w:rsid w:val="00DD5AF3"/>
    <w:rsid w:val="00E74FC5"/>
    <w:rsid w:val="00EA14C4"/>
    <w:rsid w:val="00EE68B7"/>
    <w:rsid w:val="00F4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AutoShape 3"/>
        <o:r id="V:Rule8" type="connector" idref="#AutoShape 14"/>
        <o:r id="V:Rule9" type="connector" idref="#AutoShape 13"/>
        <o:r id="V:Rule10" type="connector" idref="#AutoShape 15"/>
        <o:r id="V:Rule11" type="connector" idref="#AutoShape 8"/>
        <o:r id="V:Rule1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122F"/>
    <w:pPr>
      <w:keepNext/>
      <w:tabs>
        <w:tab w:val="num" w:pos="1440"/>
      </w:tabs>
      <w:suppressAutoHyphens/>
      <w:ind w:left="1440" w:hanging="360"/>
      <w:jc w:val="both"/>
      <w:outlineLvl w:val="1"/>
    </w:pPr>
    <w:rPr>
      <w:rFonts w:eastAsia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0122F"/>
    <w:pPr>
      <w:keepNext/>
      <w:widowControl w:val="0"/>
      <w:tabs>
        <w:tab w:val="num" w:pos="2160"/>
      </w:tabs>
      <w:suppressAutoHyphens/>
      <w:snapToGrid w:val="0"/>
      <w:spacing w:before="240" w:after="60"/>
      <w:ind w:left="280" w:hanging="3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512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0512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7434D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3">
    <w:name w:val="Strong"/>
    <w:basedOn w:val="a0"/>
    <w:qFormat/>
    <w:rsid w:val="007434DB"/>
    <w:rPr>
      <w:b/>
      <w:bCs/>
    </w:rPr>
  </w:style>
  <w:style w:type="character" w:styleId="a4">
    <w:name w:val="Hyperlink"/>
    <w:rsid w:val="001C31C9"/>
    <w:rPr>
      <w:color w:val="0000FF"/>
      <w:u w:val="single"/>
    </w:rPr>
  </w:style>
  <w:style w:type="paragraph" w:styleId="a5">
    <w:name w:val="Normal (Web)"/>
    <w:basedOn w:val="a"/>
    <w:uiPriority w:val="99"/>
    <w:rsid w:val="00660CA1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555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2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122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6">
    <w:name w:val="No Spacing"/>
    <w:qFormat/>
    <w:rsid w:val="0060122F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askerova</dc:creator>
  <cp:lastModifiedBy>comp</cp:lastModifiedBy>
  <cp:revision>8</cp:revision>
  <cp:lastPrinted>2016-09-23T08:57:00Z</cp:lastPrinted>
  <dcterms:created xsi:type="dcterms:W3CDTF">2016-09-14T12:31:00Z</dcterms:created>
  <dcterms:modified xsi:type="dcterms:W3CDTF">2016-09-23T08:58:00Z</dcterms:modified>
</cp:coreProperties>
</file>