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6A" w:rsidRPr="00DA5B89" w:rsidRDefault="00613B6A" w:rsidP="00D6283D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DA5B89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 </w:t>
      </w:r>
    </w:p>
    <w:p w:rsidR="00613B6A" w:rsidRPr="00DA5B89" w:rsidRDefault="00DA5B89" w:rsidP="00D6283D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DA5B89">
        <w:rPr>
          <w:rFonts w:ascii="Times New Roman" w:hAnsi="Times New Roman" w:cs="Times New Roman"/>
          <w:bCs w:val="0"/>
          <w:sz w:val="28"/>
          <w:szCs w:val="28"/>
        </w:rPr>
        <w:t>СРЕДНЕЦАРИЦЫНСКОГО</w:t>
      </w:r>
      <w:r w:rsidR="00613B6A" w:rsidRPr="00DA5B89">
        <w:rPr>
          <w:rFonts w:ascii="Times New Roman" w:hAnsi="Times New Roman" w:cs="Times New Roman"/>
          <w:bCs w:val="0"/>
          <w:sz w:val="28"/>
          <w:szCs w:val="28"/>
        </w:rPr>
        <w:t xml:space="preserve">   СЕЛЬСКОГО  ПОСЕЛЕНИЯ </w:t>
      </w:r>
    </w:p>
    <w:p w:rsidR="00613B6A" w:rsidRPr="00DA5B89" w:rsidRDefault="00DA5B89" w:rsidP="00D6283D">
      <w:pPr>
        <w:pStyle w:val="1"/>
        <w:rPr>
          <w:rFonts w:ascii="Times New Roman" w:hAnsi="Times New Roman" w:cs="Times New Roman"/>
          <w:bCs w:val="0"/>
          <w:sz w:val="28"/>
          <w:szCs w:val="28"/>
        </w:rPr>
      </w:pPr>
      <w:r w:rsidRPr="00DA5B89">
        <w:rPr>
          <w:rFonts w:ascii="Times New Roman" w:hAnsi="Times New Roman" w:cs="Times New Roman"/>
          <w:bCs w:val="0"/>
          <w:sz w:val="28"/>
          <w:szCs w:val="28"/>
        </w:rPr>
        <w:t>СЕРАФИМОВИЧСКОГО</w:t>
      </w:r>
      <w:r w:rsidR="00613B6A" w:rsidRPr="00DA5B89">
        <w:rPr>
          <w:rFonts w:ascii="Times New Roman" w:hAnsi="Times New Roman" w:cs="Times New Roman"/>
          <w:bCs w:val="0"/>
          <w:sz w:val="28"/>
          <w:szCs w:val="28"/>
        </w:rPr>
        <w:t xml:space="preserve">  МУНИЦИПАЛЬНОГО  РАЙОНА </w:t>
      </w:r>
    </w:p>
    <w:p w:rsidR="00613B6A" w:rsidRPr="00CA3950" w:rsidRDefault="00613B6A" w:rsidP="00D6283D">
      <w:pPr>
        <w:pStyle w:val="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5B89">
        <w:rPr>
          <w:rFonts w:ascii="Times New Roman" w:hAnsi="Times New Roman" w:cs="Times New Roman"/>
          <w:bCs w:val="0"/>
          <w:sz w:val="28"/>
          <w:szCs w:val="28"/>
        </w:rPr>
        <w:t xml:space="preserve"> ВОЛГОГРАДСКОЙ  ОБЛАСТИ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360"/>
      </w:tblGrid>
      <w:tr w:rsidR="00613B6A" w:rsidRPr="00F744D6">
        <w:trPr>
          <w:trHeight w:val="180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613B6A" w:rsidRDefault="00613B6A" w:rsidP="0060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B89" w:rsidRPr="00F744D6" w:rsidRDefault="00DA5B89" w:rsidP="0060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6A" w:rsidRPr="0066794E" w:rsidRDefault="00DA5B89" w:rsidP="00D62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13B6A" w:rsidRDefault="00613B6A" w:rsidP="00D62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B89" w:rsidRDefault="00DA5B89" w:rsidP="00D628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B6A" w:rsidRPr="00EB57C1" w:rsidRDefault="00DA5B89" w:rsidP="00D628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3B6A">
        <w:rPr>
          <w:rFonts w:ascii="Times New Roman" w:hAnsi="Times New Roman" w:cs="Times New Roman"/>
          <w:sz w:val="24"/>
          <w:szCs w:val="24"/>
        </w:rPr>
        <w:t xml:space="preserve">   </w:t>
      </w:r>
      <w:r w:rsidR="00613B6A" w:rsidRPr="00EB57C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62F66">
        <w:rPr>
          <w:rFonts w:ascii="Times New Roman" w:hAnsi="Times New Roman" w:cs="Times New Roman"/>
          <w:b/>
          <w:sz w:val="24"/>
          <w:szCs w:val="24"/>
        </w:rPr>
        <w:t>48</w:t>
      </w:r>
      <w:r w:rsidR="00CA0DDA" w:rsidRPr="00EB57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C23A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A0DDA" w:rsidRPr="00EB57C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B57C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A0DDA" w:rsidRPr="00EB57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57C1">
        <w:rPr>
          <w:rFonts w:ascii="Times New Roman" w:hAnsi="Times New Roman" w:cs="Times New Roman"/>
          <w:b/>
          <w:sz w:val="24"/>
          <w:szCs w:val="24"/>
        </w:rPr>
        <w:t>«</w:t>
      </w:r>
      <w:r w:rsidR="00662F66">
        <w:rPr>
          <w:rFonts w:ascii="Times New Roman" w:hAnsi="Times New Roman" w:cs="Times New Roman"/>
          <w:b/>
          <w:sz w:val="24"/>
          <w:szCs w:val="24"/>
        </w:rPr>
        <w:t>14</w:t>
      </w:r>
      <w:r w:rsidRPr="00EB57C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62F66">
        <w:rPr>
          <w:rFonts w:ascii="Times New Roman" w:hAnsi="Times New Roman" w:cs="Times New Roman"/>
          <w:b/>
          <w:sz w:val="24"/>
          <w:szCs w:val="24"/>
        </w:rPr>
        <w:t>ноября</w:t>
      </w:r>
      <w:r w:rsidR="00E55221" w:rsidRPr="00EB5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F66">
        <w:rPr>
          <w:rFonts w:ascii="Times New Roman" w:hAnsi="Times New Roman" w:cs="Times New Roman"/>
          <w:b/>
          <w:sz w:val="24"/>
          <w:szCs w:val="24"/>
        </w:rPr>
        <w:t>201</w:t>
      </w:r>
      <w:r w:rsidRPr="00EB57C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13B6A" w:rsidRDefault="00613B6A" w:rsidP="00C564C0">
      <w:pPr>
        <w:pStyle w:val="a3"/>
        <w:spacing w:before="0" w:beforeAutospacing="0" w:after="0" w:afterAutospacing="0"/>
        <w:ind w:firstLine="709"/>
        <w:jc w:val="both"/>
      </w:pPr>
    </w:p>
    <w:p w:rsidR="00D44C2C" w:rsidRDefault="00D44C2C" w:rsidP="00C564C0">
      <w:pPr>
        <w:pStyle w:val="a3"/>
        <w:spacing w:before="0" w:beforeAutospacing="0" w:after="0" w:afterAutospacing="0"/>
        <w:ind w:firstLine="709"/>
        <w:jc w:val="both"/>
      </w:pPr>
    </w:p>
    <w:p w:rsidR="00D44C2C" w:rsidRPr="00D44C2C" w:rsidRDefault="00D44C2C" w:rsidP="00D44C2C">
      <w:pPr>
        <w:pStyle w:val="a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44C2C">
        <w:rPr>
          <w:rFonts w:ascii="Times New Roman" w:hAnsi="Times New Roman"/>
          <w:b/>
          <w:sz w:val="24"/>
          <w:szCs w:val="24"/>
        </w:rPr>
        <w:t xml:space="preserve">Об основных направлениях бюджетной и  </w:t>
      </w:r>
    </w:p>
    <w:p w:rsidR="00D44C2C" w:rsidRPr="00D44C2C" w:rsidRDefault="00D44C2C" w:rsidP="00D44C2C">
      <w:pPr>
        <w:pStyle w:val="a9"/>
        <w:rPr>
          <w:rFonts w:ascii="Times New Roman" w:hAnsi="Times New Roman"/>
          <w:b/>
          <w:sz w:val="24"/>
          <w:szCs w:val="24"/>
        </w:rPr>
      </w:pPr>
      <w:r w:rsidRPr="00D44C2C">
        <w:rPr>
          <w:rFonts w:ascii="Times New Roman" w:hAnsi="Times New Roman"/>
          <w:b/>
          <w:sz w:val="24"/>
          <w:szCs w:val="24"/>
        </w:rPr>
        <w:t xml:space="preserve">налоговой  политики Среднецарицынского сельского поселения </w:t>
      </w:r>
    </w:p>
    <w:p w:rsidR="00D44C2C" w:rsidRPr="00D44C2C" w:rsidRDefault="00D44C2C" w:rsidP="00D44C2C">
      <w:pPr>
        <w:pStyle w:val="a9"/>
        <w:rPr>
          <w:rFonts w:ascii="Times New Roman" w:hAnsi="Times New Roman"/>
          <w:b/>
          <w:sz w:val="24"/>
          <w:szCs w:val="24"/>
        </w:rPr>
      </w:pPr>
      <w:r w:rsidRPr="00D44C2C">
        <w:rPr>
          <w:rFonts w:ascii="Times New Roman" w:hAnsi="Times New Roman"/>
          <w:b/>
          <w:sz w:val="24"/>
          <w:szCs w:val="24"/>
        </w:rPr>
        <w:t>Серафимовичского муниципального района</w:t>
      </w:r>
    </w:p>
    <w:p w:rsidR="00D44C2C" w:rsidRPr="00D44C2C" w:rsidRDefault="00D44C2C" w:rsidP="00D44C2C">
      <w:pPr>
        <w:pStyle w:val="a9"/>
        <w:rPr>
          <w:rFonts w:ascii="Times New Roman" w:hAnsi="Times New Roman"/>
          <w:b/>
          <w:sz w:val="24"/>
          <w:szCs w:val="24"/>
        </w:rPr>
      </w:pPr>
      <w:r w:rsidRPr="00D44C2C">
        <w:rPr>
          <w:rFonts w:ascii="Times New Roman" w:hAnsi="Times New Roman"/>
          <w:b/>
          <w:sz w:val="24"/>
          <w:szCs w:val="24"/>
        </w:rPr>
        <w:t>на 2018 год и на плановый период  2019 и 2020 годов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44C2C" w:rsidRPr="00D44C2C" w:rsidRDefault="00D44C2C" w:rsidP="00D44C2C">
      <w:pPr>
        <w:rPr>
          <w:rFonts w:ascii="Times New Roman" w:hAnsi="Times New Roman"/>
          <w:b/>
          <w:sz w:val="24"/>
          <w:szCs w:val="24"/>
        </w:rPr>
      </w:pPr>
    </w:p>
    <w:p w:rsidR="00D44C2C" w:rsidRPr="006B407B" w:rsidRDefault="00D44C2C" w:rsidP="00D44C2C">
      <w:pPr>
        <w:pStyle w:val="Con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7A01">
        <w:rPr>
          <w:rFonts w:ascii="Times New Roman" w:hAnsi="Times New Roman" w:cs="Times New Roman"/>
          <w:sz w:val="24"/>
          <w:szCs w:val="24"/>
        </w:rPr>
        <w:t>В целях р</w:t>
      </w:r>
      <w:r>
        <w:rPr>
          <w:rFonts w:ascii="Times New Roman" w:hAnsi="Times New Roman" w:cs="Times New Roman"/>
          <w:sz w:val="24"/>
          <w:szCs w:val="24"/>
        </w:rPr>
        <w:t>азработки проекта бюджета Среднецарицынского  сельского поселения на 2018-2020</w:t>
      </w:r>
      <w:r w:rsidRPr="00657A01">
        <w:rPr>
          <w:rFonts w:ascii="Times New Roman" w:hAnsi="Times New Roman" w:cs="Times New Roman"/>
          <w:sz w:val="24"/>
          <w:szCs w:val="24"/>
        </w:rPr>
        <w:t>годы, в соответствии с Положением</w:t>
      </w:r>
      <w:r>
        <w:rPr>
          <w:rFonts w:ascii="Times New Roman" w:hAnsi="Times New Roman" w:cs="Times New Roman"/>
          <w:sz w:val="24"/>
          <w:szCs w:val="24"/>
        </w:rPr>
        <w:t xml:space="preserve"> « О бюджетном процессе в Среднецарицынском</w:t>
      </w:r>
      <w:r w:rsidRPr="00657A01">
        <w:rPr>
          <w:rFonts w:ascii="Times New Roman" w:hAnsi="Times New Roman" w:cs="Times New Roman"/>
          <w:sz w:val="24"/>
          <w:szCs w:val="24"/>
        </w:rPr>
        <w:t xml:space="preserve"> сельском  </w:t>
      </w:r>
      <w:r w:rsidRPr="006B407B">
        <w:rPr>
          <w:rFonts w:ascii="Times New Roman" w:hAnsi="Times New Roman" w:cs="Times New Roman"/>
          <w:sz w:val="24"/>
          <w:szCs w:val="24"/>
        </w:rPr>
        <w:t>поселении</w:t>
      </w:r>
      <w:r>
        <w:rPr>
          <w:rFonts w:ascii="Times New Roman" w:hAnsi="Times New Roman" w:cs="Times New Roman"/>
          <w:sz w:val="24"/>
          <w:szCs w:val="24"/>
        </w:rPr>
        <w:t>» ,утвержденным  решением Среднецарицынского</w:t>
      </w:r>
      <w:r w:rsidRPr="006B407B">
        <w:rPr>
          <w:rFonts w:ascii="Times New Roman" w:hAnsi="Times New Roman" w:cs="Times New Roman"/>
          <w:sz w:val="24"/>
          <w:szCs w:val="24"/>
        </w:rPr>
        <w:t xml:space="preserve"> </w:t>
      </w:r>
      <w:r w:rsidRPr="00213A0E">
        <w:rPr>
          <w:rFonts w:ascii="Times New Roman" w:hAnsi="Times New Roman" w:cs="Times New Roman"/>
          <w:sz w:val="24"/>
          <w:szCs w:val="24"/>
        </w:rPr>
        <w:t>сельского  Совета от  22.10.2015 № 23а.</w:t>
      </w:r>
    </w:p>
    <w:p w:rsidR="00D44C2C" w:rsidRPr="00657A01" w:rsidRDefault="00D44C2C" w:rsidP="00D44C2C">
      <w:pPr>
        <w:rPr>
          <w:rFonts w:ascii="Times New Roman" w:hAnsi="Times New Roman"/>
          <w:sz w:val="24"/>
          <w:szCs w:val="24"/>
        </w:rPr>
      </w:pPr>
    </w:p>
    <w:p w:rsidR="00D44C2C" w:rsidRPr="00657A01" w:rsidRDefault="00D44C2C" w:rsidP="00D44C2C">
      <w:pPr>
        <w:rPr>
          <w:rFonts w:ascii="Times New Roman" w:hAnsi="Times New Roman"/>
          <w:sz w:val="24"/>
          <w:szCs w:val="24"/>
        </w:rPr>
      </w:pPr>
      <w:r w:rsidRPr="00657A01">
        <w:rPr>
          <w:rFonts w:ascii="Times New Roman" w:hAnsi="Times New Roman"/>
          <w:sz w:val="24"/>
          <w:szCs w:val="24"/>
        </w:rPr>
        <w:t>ПОСТАНОВЛЯЮ:</w:t>
      </w:r>
    </w:p>
    <w:p w:rsidR="00D44C2C" w:rsidRPr="00657A01" w:rsidRDefault="00D44C2C" w:rsidP="00D44C2C">
      <w:pPr>
        <w:rPr>
          <w:rFonts w:ascii="Times New Roman" w:hAnsi="Times New Roman"/>
          <w:sz w:val="24"/>
          <w:szCs w:val="24"/>
        </w:rPr>
      </w:pPr>
    </w:p>
    <w:p w:rsidR="00D44C2C" w:rsidRPr="00657A01" w:rsidRDefault="00D44C2C" w:rsidP="00D44C2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A01">
        <w:rPr>
          <w:rFonts w:ascii="Times New Roman" w:hAnsi="Times New Roman"/>
          <w:sz w:val="24"/>
          <w:szCs w:val="24"/>
        </w:rPr>
        <w:t>Утвердить прилагаемые основные направления бюджетно</w:t>
      </w:r>
      <w:r>
        <w:rPr>
          <w:rFonts w:ascii="Times New Roman" w:hAnsi="Times New Roman"/>
          <w:sz w:val="24"/>
          <w:szCs w:val="24"/>
        </w:rPr>
        <w:t xml:space="preserve">й и налоговой  политики в Среднецарицынском </w:t>
      </w:r>
      <w:r w:rsidRPr="00657A01">
        <w:rPr>
          <w:rFonts w:ascii="Times New Roman" w:hAnsi="Times New Roman"/>
          <w:sz w:val="24"/>
          <w:szCs w:val="24"/>
        </w:rPr>
        <w:t xml:space="preserve"> сельском поселении  Серафимовичског</w:t>
      </w:r>
      <w:r>
        <w:rPr>
          <w:rFonts w:ascii="Times New Roman" w:hAnsi="Times New Roman"/>
          <w:sz w:val="24"/>
          <w:szCs w:val="24"/>
        </w:rPr>
        <w:t>о  муниципального района на 2018 год и на плановый период 2019 и 2020</w:t>
      </w:r>
      <w:r w:rsidRPr="00657A01">
        <w:rPr>
          <w:rFonts w:ascii="Times New Roman" w:hAnsi="Times New Roman"/>
          <w:sz w:val="24"/>
          <w:szCs w:val="24"/>
        </w:rPr>
        <w:t xml:space="preserve"> годов .</w:t>
      </w:r>
    </w:p>
    <w:p w:rsidR="00D44C2C" w:rsidRPr="00657A01" w:rsidRDefault="00D44C2C" w:rsidP="00D44C2C">
      <w:pPr>
        <w:rPr>
          <w:rFonts w:ascii="Times New Roman" w:hAnsi="Times New Roman"/>
          <w:sz w:val="24"/>
          <w:szCs w:val="24"/>
        </w:rPr>
      </w:pPr>
    </w:p>
    <w:p w:rsidR="00D44C2C" w:rsidRPr="00657A01" w:rsidRDefault="00D44C2C" w:rsidP="00D44C2C">
      <w:pPr>
        <w:rPr>
          <w:rFonts w:ascii="Times New Roman" w:hAnsi="Times New Roman"/>
          <w:sz w:val="24"/>
          <w:szCs w:val="24"/>
        </w:rPr>
      </w:pPr>
    </w:p>
    <w:p w:rsidR="00D44C2C" w:rsidRPr="00657A01" w:rsidRDefault="00D44C2C" w:rsidP="00D44C2C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44C2C" w:rsidRPr="00657A01" w:rsidRDefault="00D44C2C" w:rsidP="00D44C2C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44C2C" w:rsidRPr="00657A01" w:rsidRDefault="00D44C2C" w:rsidP="00D44C2C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657A01">
        <w:rPr>
          <w:rFonts w:ascii="Times New Roman" w:hAnsi="Times New Roman"/>
          <w:sz w:val="24"/>
          <w:szCs w:val="24"/>
        </w:rPr>
        <w:t>Гл</w:t>
      </w:r>
      <w:r>
        <w:rPr>
          <w:rFonts w:ascii="Times New Roman" w:hAnsi="Times New Roman"/>
          <w:sz w:val="24"/>
          <w:szCs w:val="24"/>
        </w:rPr>
        <w:t>ава Среднецарицынского</w:t>
      </w:r>
    </w:p>
    <w:p w:rsidR="00D44C2C" w:rsidRPr="00657A01" w:rsidRDefault="00D44C2C" w:rsidP="00D44C2C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657A01">
        <w:rPr>
          <w:rFonts w:ascii="Times New Roman" w:hAnsi="Times New Roman"/>
          <w:sz w:val="24"/>
          <w:szCs w:val="24"/>
        </w:rPr>
        <w:t>сельского поселения</w:t>
      </w:r>
      <w:r w:rsidR="005C23A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657A0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 Е.Д.Калинина</w:t>
      </w:r>
    </w:p>
    <w:p w:rsidR="00D44C2C" w:rsidRPr="00657A01" w:rsidRDefault="00D44C2C" w:rsidP="00D44C2C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44C2C" w:rsidRPr="00657A01" w:rsidRDefault="00D44C2C" w:rsidP="00D44C2C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44C2C" w:rsidRPr="00CA3950" w:rsidRDefault="00D44C2C" w:rsidP="00C564C0">
      <w:pPr>
        <w:pStyle w:val="a3"/>
        <w:spacing w:before="0" w:beforeAutospacing="0" w:after="0" w:afterAutospacing="0"/>
        <w:ind w:firstLine="709"/>
        <w:jc w:val="both"/>
      </w:pPr>
    </w:p>
    <w:p w:rsidR="00613B6A" w:rsidRPr="00CA3950" w:rsidRDefault="00DA5B89" w:rsidP="00D44C2C">
      <w:pPr>
        <w:pStyle w:val="a3"/>
        <w:spacing w:before="0" w:beforeAutospacing="0" w:after="0" w:afterAutospacing="0"/>
      </w:pPr>
      <w:r>
        <w:rPr>
          <w:b/>
        </w:rPr>
        <w:t>«</w:t>
      </w:r>
    </w:p>
    <w:p w:rsidR="00613B6A" w:rsidRPr="00CA3950" w:rsidRDefault="00613B6A" w:rsidP="00C564C0">
      <w:pPr>
        <w:pStyle w:val="a3"/>
        <w:spacing w:before="0" w:beforeAutospacing="0" w:after="0" w:afterAutospacing="0"/>
        <w:ind w:firstLine="709"/>
        <w:jc w:val="both"/>
      </w:pPr>
      <w:r w:rsidRPr="00CA3950">
        <w:t> </w:t>
      </w:r>
    </w:p>
    <w:p w:rsidR="00613B6A" w:rsidRPr="00CA3950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</w:p>
    <w:p w:rsidR="00D44C2C" w:rsidRPr="00620F9B" w:rsidRDefault="00D44C2C" w:rsidP="00D44C2C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D44C2C" w:rsidRDefault="00D44C2C" w:rsidP="00D44C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58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44C2C" w:rsidRPr="00D44C2C" w:rsidRDefault="00D44C2C" w:rsidP="00D44C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44C2C">
        <w:rPr>
          <w:rFonts w:ascii="Times New Roman" w:hAnsi="Times New Roman" w:cs="Times New Roman"/>
          <w:sz w:val="24"/>
          <w:szCs w:val="24"/>
        </w:rPr>
        <w:t>Приложение</w:t>
      </w:r>
    </w:p>
    <w:p w:rsidR="00D44C2C" w:rsidRDefault="00D44C2C" w:rsidP="00D44C2C">
      <w:pPr>
        <w:pStyle w:val="2"/>
        <w:shd w:val="clear" w:color="auto" w:fill="auto"/>
        <w:spacing w:after="0" w:line="276" w:lineRule="auto"/>
        <w:ind w:lef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D44C2C" w:rsidRDefault="00D44C2C" w:rsidP="00D44C2C">
      <w:pPr>
        <w:pStyle w:val="2"/>
        <w:shd w:val="clear" w:color="auto" w:fill="auto"/>
        <w:spacing w:after="0" w:line="276" w:lineRule="auto"/>
        <w:ind w:lef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Среднецарицынского сельского поселения   </w:t>
      </w:r>
    </w:p>
    <w:p w:rsidR="00D44C2C" w:rsidRDefault="00D44C2C" w:rsidP="00D44C2C">
      <w:pPr>
        <w:pStyle w:val="2"/>
        <w:shd w:val="clear" w:color="auto" w:fill="auto"/>
        <w:spacing w:after="0" w:line="276" w:lineRule="auto"/>
        <w:ind w:lef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Серафимовичского муниципального </w:t>
      </w:r>
    </w:p>
    <w:p w:rsidR="00D44C2C" w:rsidRDefault="00D44C2C" w:rsidP="00D44C2C">
      <w:pPr>
        <w:pStyle w:val="2"/>
        <w:shd w:val="clear" w:color="auto" w:fill="auto"/>
        <w:spacing w:after="0" w:line="276" w:lineRule="auto"/>
        <w:ind w:lef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района Волгоградской области     </w:t>
      </w:r>
    </w:p>
    <w:p w:rsidR="00D44C2C" w:rsidRDefault="00D44C2C" w:rsidP="00D44C2C">
      <w:pPr>
        <w:pStyle w:val="2"/>
        <w:shd w:val="clear" w:color="auto" w:fill="auto"/>
        <w:spacing w:after="0" w:line="276" w:lineRule="auto"/>
        <w:ind w:left="2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14.11.2017 № 48</w:t>
      </w:r>
    </w:p>
    <w:p w:rsidR="00D44C2C" w:rsidRDefault="00D44C2C" w:rsidP="00D44C2C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</w:p>
    <w:p w:rsidR="00D44C2C" w:rsidRDefault="00D44C2C" w:rsidP="00D44C2C">
      <w:pPr>
        <w:pStyle w:val="2"/>
        <w:shd w:val="clear" w:color="auto" w:fill="auto"/>
        <w:spacing w:after="0" w:line="276" w:lineRule="auto"/>
        <w:ind w:left="20" w:firstLine="0"/>
        <w:rPr>
          <w:sz w:val="24"/>
          <w:szCs w:val="24"/>
        </w:rPr>
      </w:pPr>
    </w:p>
    <w:p w:rsidR="00D44C2C" w:rsidRPr="002A2FBF" w:rsidRDefault="00D44C2C" w:rsidP="00D44C2C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 w:rsidRPr="002A2FBF">
        <w:rPr>
          <w:sz w:val="24"/>
          <w:szCs w:val="24"/>
        </w:rPr>
        <w:t>ОСНОВНЫЕ НАПРАВЛЕНИЯ</w:t>
      </w:r>
    </w:p>
    <w:p w:rsidR="00D44C2C" w:rsidRPr="002A2FBF" w:rsidRDefault="00D44C2C" w:rsidP="00D44C2C">
      <w:pPr>
        <w:pStyle w:val="2"/>
        <w:shd w:val="clear" w:color="auto" w:fill="auto"/>
        <w:spacing w:after="0" w:line="27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бюджетной и налоговой политики  Среднецарицынского сельского поселения Серафимовичского муниципального района Волгоградской области на 2018</w:t>
      </w:r>
      <w:r w:rsidRPr="002A2FBF">
        <w:rPr>
          <w:sz w:val="24"/>
          <w:szCs w:val="24"/>
        </w:rPr>
        <w:t xml:space="preserve"> год и на</w:t>
      </w:r>
      <w:r>
        <w:rPr>
          <w:sz w:val="24"/>
          <w:szCs w:val="24"/>
        </w:rPr>
        <w:t xml:space="preserve"> плановый период 2019 и 2020</w:t>
      </w:r>
      <w:r w:rsidRPr="002A2FBF">
        <w:rPr>
          <w:sz w:val="24"/>
          <w:szCs w:val="24"/>
        </w:rPr>
        <w:t xml:space="preserve"> годов</w:t>
      </w:r>
    </w:p>
    <w:p w:rsidR="00D44C2C" w:rsidRPr="002A2FBF" w:rsidRDefault="00D44C2C" w:rsidP="00D44C2C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4C2C" w:rsidRPr="00D44C2C" w:rsidRDefault="00D44C2C" w:rsidP="00D44C2C">
      <w:pPr>
        <w:pStyle w:val="Default"/>
        <w:ind w:firstLine="709"/>
        <w:contextualSpacing/>
        <w:rPr>
          <w:rFonts w:ascii="Times New Roman" w:hAnsi="Times New Roman" w:cs="Times New Roman"/>
          <w:b/>
          <w:color w:val="auto"/>
        </w:rPr>
      </w:pPr>
      <w:r w:rsidRPr="00D44C2C">
        <w:rPr>
          <w:rFonts w:ascii="Times New Roman" w:hAnsi="Times New Roman" w:cs="Times New Roman"/>
        </w:rPr>
        <w:tab/>
        <w:t>Основные направления бюджетной и налоговой политики Среднецарицынского сельского поселения Серафимовичского муниципального  района на 2018 год и плановый период 2019 и 2020 годов (далее - Основные направления бюджетной и налоговой политики) разработаны в целях составления проекта  бюджета поселения на 2018 год и на плановый период 2019 и 2020 годов в соответствии со статьей 172 Бюджетного кодекса Российской Федерации, Решением Среднецарицынского  сельского Совета Серафимовичского муниципального</w:t>
      </w:r>
      <w:r w:rsidRPr="00D44C2C">
        <w:rPr>
          <w:rFonts w:ascii="Times New Roman" w:hAnsi="Times New Roman" w:cs="Times New Roman"/>
          <w:color w:val="FF0000"/>
        </w:rPr>
        <w:t xml:space="preserve"> </w:t>
      </w:r>
      <w:r w:rsidRPr="00D44C2C">
        <w:rPr>
          <w:rFonts w:ascii="Times New Roman" w:hAnsi="Times New Roman" w:cs="Times New Roman"/>
          <w:color w:val="auto"/>
        </w:rPr>
        <w:t>района № 23а от 22.10.2015 года</w:t>
      </w:r>
      <w:r w:rsidRPr="00D44C2C">
        <w:rPr>
          <w:rFonts w:ascii="Times New Roman" w:hAnsi="Times New Roman" w:cs="Times New Roman"/>
        </w:rPr>
        <w:t xml:space="preserve"> </w:t>
      </w:r>
      <w:r w:rsidRPr="00D44C2C">
        <w:rPr>
          <w:rFonts w:ascii="Times New Roman" w:hAnsi="Times New Roman" w:cs="Times New Roman"/>
          <w:color w:val="auto"/>
        </w:rPr>
        <w:t xml:space="preserve">«Об утверждении положения  о бюджетном  процессе  в Среднецарицынском сельском поселении»с учетом итогов реализации бюджетной политики в период до 2020 года. </w:t>
      </w:r>
    </w:p>
    <w:p w:rsidR="00D44C2C" w:rsidRPr="00D44C2C" w:rsidRDefault="00D44C2C" w:rsidP="00D44C2C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D44C2C">
        <w:rPr>
          <w:rFonts w:ascii="Times New Roman" w:hAnsi="Times New Roman" w:cs="Times New Roman"/>
          <w:b/>
          <w:color w:val="auto"/>
        </w:rPr>
        <w:t>При подготовке Основных направлений бюджетной и налоговой</w:t>
      </w:r>
      <w:r w:rsidRPr="00D44C2C">
        <w:rPr>
          <w:rFonts w:ascii="Times New Roman" w:hAnsi="Times New Roman" w:cs="Times New Roman"/>
          <w:color w:val="auto"/>
        </w:rPr>
        <w:t xml:space="preserve"> политики были учтены положения:</w:t>
      </w:r>
    </w:p>
    <w:p w:rsidR="00D44C2C" w:rsidRPr="00D44C2C" w:rsidRDefault="00D44C2C" w:rsidP="00D44C2C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D44C2C">
        <w:rPr>
          <w:rFonts w:ascii="Times New Roman" w:hAnsi="Times New Roman" w:cs="Times New Roman"/>
          <w:color w:val="auto"/>
        </w:rPr>
        <w:t>указов Президента Российской Федерации от 7 мая 2012 года,</w:t>
      </w:r>
    </w:p>
    <w:p w:rsidR="00D44C2C" w:rsidRPr="00D44C2C" w:rsidRDefault="00D44C2C" w:rsidP="00D44C2C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D44C2C">
        <w:rPr>
          <w:rFonts w:ascii="Times New Roman" w:hAnsi="Times New Roman" w:cs="Times New Roman"/>
          <w:color w:val="auto"/>
        </w:rPr>
        <w:t>основных направлений налоговой политики на 2018 год и плановый период 2019и 2020 годов Волгоградской области.</w:t>
      </w:r>
    </w:p>
    <w:p w:rsidR="00D44C2C" w:rsidRPr="00D44C2C" w:rsidRDefault="00D44C2C" w:rsidP="00D44C2C">
      <w:pPr>
        <w:pStyle w:val="Default"/>
        <w:rPr>
          <w:rFonts w:ascii="Times New Roman" w:hAnsi="Times New Roman" w:cs="Times New Roman"/>
          <w:color w:val="auto"/>
        </w:rPr>
      </w:pPr>
      <w:r w:rsidRPr="00D44C2C">
        <w:rPr>
          <w:rFonts w:ascii="Times New Roman" w:hAnsi="Times New Roman" w:cs="Times New Roman"/>
        </w:rPr>
        <w:t xml:space="preserve">   прогноза социально-экономического развития территории Среднецарицынского сельского поселения Серафимовичского муниципального района</w:t>
      </w:r>
      <w:r w:rsidRPr="00D44C2C">
        <w:rPr>
          <w:rFonts w:ascii="Times New Roman" w:eastAsia="Times New Roman" w:hAnsi="Times New Roman" w:cs="Times New Roman"/>
        </w:rPr>
        <w:t xml:space="preserve"> Волгоградской области</w:t>
      </w:r>
    </w:p>
    <w:p w:rsidR="00D44C2C" w:rsidRPr="00D44C2C" w:rsidRDefault="00D44C2C" w:rsidP="00D44C2C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D44C2C">
        <w:rPr>
          <w:rFonts w:ascii="Times New Roman" w:hAnsi="Times New Roman" w:cs="Times New Roman"/>
          <w:color w:val="auto"/>
        </w:rPr>
        <w:t xml:space="preserve">Целью Основных направлений бюджетной и налоговой политики является описание условий, принимаемых для составления проекта бюджета Среднецарицынского сельского поселения на 2018-2020 годы, основных подходов к его формированию и общего порядка разработки основных характеристик  и прогнозируемых параметров  бюджета поселения, а также обеспечение прозрачности и открытости бюджетного планирования. </w:t>
      </w:r>
    </w:p>
    <w:p w:rsidR="00D44C2C" w:rsidRPr="00D44C2C" w:rsidRDefault="00D44C2C" w:rsidP="00D44C2C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D44C2C">
        <w:rPr>
          <w:rFonts w:ascii="Times New Roman" w:hAnsi="Times New Roman" w:cs="Times New Roman"/>
          <w:color w:val="auto"/>
        </w:rPr>
        <w:t>Задачами Основных направлений бюджетной и налоговой политики Среднецарицынского сельского поселения  является поддержание устойчивости  бюджетной системы поселения на условиях приоритетности, результативности, эффективности и прозрачности принимаемых решений.</w:t>
      </w:r>
    </w:p>
    <w:p w:rsidR="00D44C2C" w:rsidRPr="00D44C2C" w:rsidRDefault="00D44C2C" w:rsidP="00D44C2C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D44C2C" w:rsidRPr="00D44C2C" w:rsidRDefault="00D44C2C" w:rsidP="00D44C2C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ИТОГИ РЕАЛИЗАЦИИ БЮДЖЕТНОЙ ПОЛИТИКИ             </w:t>
      </w:r>
    </w:p>
    <w:p w:rsidR="00D44C2C" w:rsidRPr="00D44C2C" w:rsidRDefault="00D44C2C" w:rsidP="00D44C2C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44C2C" w:rsidRPr="00D44C2C" w:rsidRDefault="00D44C2C" w:rsidP="00D44C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>В 201</w:t>
      </w:r>
      <w:bookmarkStart w:id="0" w:name="_GoBack"/>
      <w:bookmarkEnd w:id="0"/>
      <w:r w:rsidRPr="00D44C2C">
        <w:rPr>
          <w:rFonts w:ascii="Times New Roman" w:hAnsi="Times New Roman" w:cs="Times New Roman"/>
          <w:sz w:val="24"/>
          <w:szCs w:val="24"/>
        </w:rPr>
        <w:t>6 году бюджетная политика Среднецарицынского сельского поселения Серафимовичского муниципального района Волгоградской области была ориентирована на решение ряда ключевых задач: сохранение стабилизации в финансово-бюджетной сфере, обеспечение сбалансированности местного бюджета, наращивание доходов бюджета Среднецарицынского сельского поселения Серафимовичского муниципального района Волгоградской области.</w:t>
      </w:r>
    </w:p>
    <w:p w:rsidR="00D44C2C" w:rsidRPr="00D44C2C" w:rsidRDefault="00D44C2C" w:rsidP="00D44C2C">
      <w:pPr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lastRenderedPageBreak/>
        <w:t>Доходная часть бюджета Среднецарицынского сельского поселения за 2016 год  была исполнена в сумме  6116,тыс.руб. при  годовом плане  6162,9тыс.руб. , что составило  99,2 % от суммы утвержденных поступлений , в том числе :</w:t>
      </w:r>
    </w:p>
    <w:p w:rsidR="00D44C2C" w:rsidRPr="00D44C2C" w:rsidRDefault="00D44C2C" w:rsidP="00D44C2C">
      <w:pPr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 xml:space="preserve"> -  собственные доходы получены в сумме  2503,1тыс. руб.  ,что составляет  98,2 % к годовым бюджетным назначениям;</w:t>
      </w:r>
    </w:p>
    <w:p w:rsidR="00D44C2C" w:rsidRPr="00D44C2C" w:rsidRDefault="00D44C2C" w:rsidP="00D44C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>-  безвозмездные поступления получены  в сумме  3612,9, тыс. руб. или  100 %годовым бюджетным назначениям.</w:t>
      </w:r>
    </w:p>
    <w:p w:rsidR="00D44C2C" w:rsidRPr="00D44C2C" w:rsidRDefault="00D44C2C" w:rsidP="00D44C2C">
      <w:pPr>
        <w:pStyle w:val="a9"/>
        <w:rPr>
          <w:rFonts w:ascii="Times New Roman" w:hAnsi="Times New Roman" w:cs="Times New Roman"/>
          <w:color w:val="FF0000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>В общем объеме поступлений за  2016 год  собственные доходы составляют  55,9 % , безвозмездные поступления – 40,9 %.   В 2015 году эти показатели соответственно составляли 47,7 % и 50,2%</w:t>
      </w:r>
      <w:r w:rsidRPr="00D44C2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4C2C">
        <w:rPr>
          <w:rFonts w:ascii="Times New Roman" w:hAnsi="Times New Roman" w:cs="Times New Roman"/>
          <w:sz w:val="24"/>
          <w:szCs w:val="24"/>
        </w:rPr>
        <w:t>За 2016 год бюджет исполнен с превышением  доходов над  расходами  на 282,2  тыс. рублей.( без дефицита)</w:t>
      </w:r>
      <w:r w:rsidRPr="00D44C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44C2C" w:rsidRPr="00D44C2C" w:rsidRDefault="00D44C2C" w:rsidP="00D44C2C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 xml:space="preserve"> Анализ 9 месяцев 2017 года показал, что ситуация с исполнением  бюджета Среднецарицынского сельского поселения сохраняется сложной и напряженной. </w:t>
      </w:r>
    </w:p>
    <w:p w:rsidR="00D44C2C" w:rsidRPr="00D44C2C" w:rsidRDefault="00D44C2C" w:rsidP="00D44C2C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>Доходная часть бюджета Среднецарицынского сельского поселения за 9 месяцев 2017 года исполнена в сумме 3649,2тыс. рублей, что составляет 69,1 % к годовым бюджетным назначениям (5281,3 тыс. руб.), из них:</w:t>
      </w:r>
    </w:p>
    <w:p w:rsidR="00D44C2C" w:rsidRPr="00D44C2C" w:rsidRDefault="00D44C2C" w:rsidP="00D44C2C">
      <w:pPr>
        <w:pStyle w:val="af"/>
        <w:spacing w:line="240" w:lineRule="auto"/>
        <w:ind w:left="0" w:right="-1" w:firstLine="851"/>
        <w:rPr>
          <w:sz w:val="24"/>
          <w:szCs w:val="24"/>
        </w:rPr>
      </w:pPr>
      <w:r w:rsidRPr="00D44C2C">
        <w:rPr>
          <w:sz w:val="24"/>
          <w:szCs w:val="24"/>
        </w:rPr>
        <w:t>- поступления налоговых и неналоговых доходов – 1662,6тыс. рублей или 71,2% к годовым бюджетным назначениям (2334,9 тыс. руб.);</w:t>
      </w:r>
    </w:p>
    <w:p w:rsidR="00D44C2C" w:rsidRPr="00D44C2C" w:rsidRDefault="00D44C2C" w:rsidP="00D44C2C">
      <w:pPr>
        <w:pStyle w:val="af"/>
        <w:spacing w:line="240" w:lineRule="auto"/>
        <w:ind w:left="0" w:right="-1" w:firstLine="851"/>
        <w:rPr>
          <w:sz w:val="24"/>
          <w:szCs w:val="24"/>
        </w:rPr>
      </w:pPr>
      <w:r w:rsidRPr="00D44C2C">
        <w:rPr>
          <w:sz w:val="24"/>
          <w:szCs w:val="24"/>
        </w:rPr>
        <w:t>- безвозмездные поступления – 1986,6 тыс. рублей или 67,4 % к годовым бюджетным назначениям (2946,4 тыс. руб.).</w:t>
      </w:r>
    </w:p>
    <w:p w:rsidR="00D44C2C" w:rsidRPr="00D44C2C" w:rsidRDefault="00D44C2C" w:rsidP="00D44C2C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>Основные усилия в истекшем году были направлены на безусловное выполнение социальных обязательств. Своевременно и в полном объеме осуществлено финансирование заработной платы работников муниципального учреждения .</w:t>
      </w:r>
    </w:p>
    <w:p w:rsidR="00D44C2C" w:rsidRPr="00D44C2C" w:rsidRDefault="00D44C2C" w:rsidP="00D44C2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44C2C">
        <w:rPr>
          <w:rFonts w:ascii="Times New Roman" w:hAnsi="Times New Roman" w:cs="Times New Roman"/>
          <w:sz w:val="24"/>
          <w:szCs w:val="24"/>
        </w:rPr>
        <w:t>В целях повышения эффективности бюджетных расходов и концентрации ресурсов на приоритетных направлениях расходов, поселением осуществляются оптимизационные мероприятия, направленные на повышение эффективности использования бюджетныхсредств</w:t>
      </w:r>
      <w:r w:rsidRPr="00D44C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C2C" w:rsidRPr="00D44C2C" w:rsidRDefault="00D44C2C" w:rsidP="00D44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C2C" w:rsidRPr="00D44C2C" w:rsidRDefault="00D44C2C" w:rsidP="00D44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2C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D44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44C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НАПРАВЛЕНИЯ НАЛОГОВОЙ ПОЛИТИКИ И ФОРМИРОВАНИЕ ДОХОДОВ БЮДЖЕТНОЙ СИСТЕМЫ</w:t>
      </w:r>
    </w:p>
    <w:p w:rsidR="00D44C2C" w:rsidRPr="00D44C2C" w:rsidRDefault="00D44C2C" w:rsidP="00D44C2C">
      <w:pPr>
        <w:pStyle w:val="a3"/>
        <w:shd w:val="clear" w:color="auto" w:fill="FFFFFF"/>
        <w:spacing w:before="0" w:beforeAutospacing="0" w:after="0" w:afterAutospacing="0"/>
        <w:jc w:val="both"/>
      </w:pPr>
    </w:p>
    <w:p w:rsidR="00D44C2C" w:rsidRPr="00D44C2C" w:rsidRDefault="00D44C2C" w:rsidP="00D44C2C">
      <w:pPr>
        <w:pStyle w:val="a3"/>
        <w:shd w:val="clear" w:color="auto" w:fill="FFFFFF"/>
        <w:spacing w:before="0" w:beforeAutospacing="0" w:after="0" w:afterAutospacing="0"/>
        <w:jc w:val="both"/>
      </w:pPr>
      <w:r w:rsidRPr="00D44C2C">
        <w:t>В рамках реализации поставленных Президентом Российской Федерации задач по стабилизации налоговой системы приоритетом налоговой политики  Среднецарицынского сельского поселения Серафимовичского муниципального  района  Волгоградской области на 2018 и плановый период 2019 и 2020 годов является продолжение работы по формированию устойчивой собственной доходной базы бюджета поселения, максимально используя все резервы для пополнения доходной части бюджета.</w:t>
      </w:r>
    </w:p>
    <w:p w:rsidR="00D44C2C" w:rsidRPr="00D44C2C" w:rsidRDefault="00D44C2C" w:rsidP="00D44C2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 xml:space="preserve">Основными источниками формирования налоговых доходов бюджета поселения, как и в предыдущие периоды, останутся налог на доходы физических лиц и  земельный налог. Налог на доходы физических лиц, является федеральным налогом, в 2017 году утвержден в размере  202,3 тыс. рублей или 8,7 % налоговых доходов бюджета сельского поселения.  Фактически за 9 месяцев 2017 года  получен в сумме 167,9 тыс. руб. или 83% от плановых назначений. Прогноз доходов поселения от налога на доходы физических лиц на 2018 год составил 212,7 тыс. рублей, что на 10,4 тыс.руб.  выше  чем в 2017 году, в 2019 году составит 218,2тыс.рублей, а в 2020 году – 223,7тыс.рублей.  </w:t>
      </w:r>
    </w:p>
    <w:p w:rsidR="00D44C2C" w:rsidRPr="00D44C2C" w:rsidRDefault="00D44C2C" w:rsidP="00D44C2C">
      <w:pPr>
        <w:pStyle w:val="ac"/>
        <w:tabs>
          <w:tab w:val="left" w:pos="1065"/>
        </w:tabs>
        <w:ind w:left="0" w:firstLine="349"/>
        <w:rPr>
          <w:rFonts w:ascii="Times New Roman" w:hAnsi="Times New Roman"/>
          <w:sz w:val="24"/>
          <w:szCs w:val="24"/>
        </w:rPr>
      </w:pPr>
      <w:r w:rsidRPr="00D44C2C">
        <w:rPr>
          <w:rFonts w:ascii="Times New Roman" w:hAnsi="Times New Roman"/>
          <w:sz w:val="24"/>
          <w:szCs w:val="24"/>
        </w:rPr>
        <w:lastRenderedPageBreak/>
        <w:t>Самым серьезным ресурсом для пополнения доходной базы от налога на доходы физических лиц  должен стать вывод из тени «серых» зарплат,  проведение тщательного анализа ситуации и работа с предпринимателями.   </w:t>
      </w:r>
    </w:p>
    <w:p w:rsidR="00D44C2C" w:rsidRPr="00D44C2C" w:rsidRDefault="00D44C2C" w:rsidP="00D44C2C">
      <w:pPr>
        <w:pStyle w:val="ac"/>
        <w:tabs>
          <w:tab w:val="left" w:pos="1065"/>
        </w:tabs>
        <w:ind w:left="0" w:firstLine="349"/>
        <w:rPr>
          <w:rFonts w:ascii="Times New Roman" w:hAnsi="Times New Roman"/>
          <w:sz w:val="24"/>
          <w:szCs w:val="24"/>
        </w:rPr>
      </w:pPr>
      <w:r w:rsidRPr="00D44C2C">
        <w:rPr>
          <w:rFonts w:ascii="Times New Roman" w:hAnsi="Times New Roman"/>
          <w:sz w:val="24"/>
          <w:szCs w:val="24"/>
        </w:rPr>
        <w:t xml:space="preserve">. </w:t>
      </w:r>
    </w:p>
    <w:p w:rsidR="00D44C2C" w:rsidRPr="00D44C2C" w:rsidRDefault="00D44C2C" w:rsidP="00D44C2C">
      <w:pPr>
        <w:pStyle w:val="ac"/>
        <w:tabs>
          <w:tab w:val="left" w:pos="1065"/>
        </w:tabs>
        <w:ind w:left="0" w:firstLine="349"/>
        <w:rPr>
          <w:rFonts w:ascii="Times New Roman" w:hAnsi="Times New Roman"/>
          <w:sz w:val="24"/>
          <w:szCs w:val="24"/>
        </w:rPr>
      </w:pPr>
      <w:r w:rsidRPr="00D44C2C">
        <w:rPr>
          <w:rFonts w:ascii="Times New Roman" w:hAnsi="Times New Roman"/>
          <w:sz w:val="24"/>
          <w:szCs w:val="24"/>
        </w:rPr>
        <w:t>Налоговая ставка  в отношении земельных участков отнесенных к землям сельскохозяйственного назначения  сохранилась на прежнем уровне и составила 0,2%.</w:t>
      </w:r>
    </w:p>
    <w:p w:rsidR="00D44C2C" w:rsidRPr="00D44C2C" w:rsidRDefault="00D44C2C" w:rsidP="00D44C2C">
      <w:pPr>
        <w:pStyle w:val="ac"/>
        <w:tabs>
          <w:tab w:val="left" w:pos="1065"/>
        </w:tabs>
        <w:ind w:left="0" w:firstLine="349"/>
        <w:rPr>
          <w:rFonts w:ascii="Times New Roman" w:hAnsi="Times New Roman"/>
          <w:sz w:val="24"/>
          <w:szCs w:val="24"/>
        </w:rPr>
      </w:pPr>
      <w:r w:rsidRPr="00D44C2C">
        <w:rPr>
          <w:rFonts w:ascii="Times New Roman" w:hAnsi="Times New Roman"/>
          <w:sz w:val="24"/>
          <w:szCs w:val="24"/>
        </w:rPr>
        <w:t>Фактически  за  9 месяцев 2017 года  земельный налог получен в сумме 824 тыс руб. В 2018 году  планируется получить доходы от земельного налога  в сумме 1320 тыс. рублей. Планируется увеличение  доходов поселения от  земельного налога в 2019 -1730 тыс.рублей, 2020 -1730 тыс.рублей за счет увеличения  налоговой ставки  в отношении земельных участков отнесенных к землям сельскохозяйственного назначения до 0,3 %.</w:t>
      </w:r>
    </w:p>
    <w:p w:rsidR="00D44C2C" w:rsidRPr="00D44C2C" w:rsidRDefault="00D44C2C" w:rsidP="00D44C2C">
      <w:pPr>
        <w:pStyle w:val="2"/>
        <w:shd w:val="clear" w:color="auto" w:fill="auto"/>
        <w:spacing w:after="0" w:line="240" w:lineRule="auto"/>
        <w:ind w:right="40" w:firstLine="0"/>
        <w:jc w:val="both"/>
        <w:rPr>
          <w:sz w:val="24"/>
          <w:szCs w:val="24"/>
        </w:rPr>
      </w:pPr>
      <w:r w:rsidRPr="00D44C2C">
        <w:rPr>
          <w:sz w:val="24"/>
          <w:szCs w:val="24"/>
        </w:rPr>
        <w:t>Администрации поселения необходимо продолжить реализацию комплекса мер по</w:t>
      </w:r>
    </w:p>
    <w:p w:rsidR="00D44C2C" w:rsidRPr="00D44C2C" w:rsidRDefault="00D44C2C" w:rsidP="00D44C2C">
      <w:pPr>
        <w:pStyle w:val="2"/>
        <w:shd w:val="clear" w:color="auto" w:fill="auto"/>
        <w:spacing w:after="0" w:line="240" w:lineRule="auto"/>
        <w:ind w:right="40" w:firstLine="0"/>
        <w:jc w:val="both"/>
        <w:rPr>
          <w:sz w:val="24"/>
          <w:szCs w:val="24"/>
        </w:rPr>
      </w:pPr>
      <w:r w:rsidRPr="00D44C2C">
        <w:rPr>
          <w:sz w:val="24"/>
          <w:szCs w:val="24"/>
        </w:rPr>
        <w:t xml:space="preserve"> мобилизации дополнительных доходов за счет увеличения налогооблагаемой базы, развития сознательности граждан, снижения задолженности по налогам.</w:t>
      </w:r>
    </w:p>
    <w:p w:rsidR="00D44C2C" w:rsidRPr="00D44C2C" w:rsidRDefault="00D44C2C" w:rsidP="00D44C2C">
      <w:pPr>
        <w:pStyle w:val="2"/>
        <w:shd w:val="clear" w:color="auto" w:fill="auto"/>
        <w:spacing w:after="0" w:line="240" w:lineRule="auto"/>
        <w:ind w:right="40" w:firstLine="547"/>
        <w:jc w:val="both"/>
        <w:rPr>
          <w:sz w:val="24"/>
          <w:szCs w:val="24"/>
        </w:rPr>
      </w:pPr>
      <w:r w:rsidRPr="00D44C2C">
        <w:rPr>
          <w:sz w:val="24"/>
          <w:szCs w:val="24"/>
        </w:rPr>
        <w:t>Следует продолжить проведение инвентаризации предоставленных налоговых льгот с целью отмены неэффективных налоговых льгот и оказание поддержки в виде налоговых льгот только в случае подтверждения их эффективности.</w:t>
      </w:r>
    </w:p>
    <w:p w:rsidR="00D44C2C" w:rsidRPr="00D44C2C" w:rsidRDefault="00D44C2C" w:rsidP="00D44C2C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C2C" w:rsidRPr="00D44C2C" w:rsidRDefault="00D44C2C" w:rsidP="00D44C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4C2C" w:rsidRPr="00D44C2C" w:rsidRDefault="00D44C2C" w:rsidP="00D44C2C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2C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Pr="00D44C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44C2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ЦЕЛИ И ЗАДАЧИ БЮДЖЕТНОЙ ПОЛИТИКИ</w:t>
      </w:r>
    </w:p>
    <w:p w:rsidR="00D44C2C" w:rsidRPr="00D44C2C" w:rsidRDefault="00D44C2C" w:rsidP="00D44C2C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:rsidR="00D44C2C" w:rsidRPr="00D44C2C" w:rsidRDefault="00D44C2C" w:rsidP="00D44C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 xml:space="preserve">Основу бюджетной политики бюджета Среднецарицынского сельского поселения Серафимовичского муниципального района </w:t>
      </w:r>
      <w:r w:rsidRPr="00D44C2C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области </w:t>
      </w:r>
      <w:r w:rsidRPr="00D44C2C">
        <w:rPr>
          <w:rFonts w:ascii="Times New Roman" w:hAnsi="Times New Roman" w:cs="Times New Roman"/>
          <w:sz w:val="24"/>
          <w:szCs w:val="24"/>
        </w:rPr>
        <w:t>на 2018 - 2020 годы составляют бюджетные принципы, установленные Бюджетным кодексом Российской Федерации.</w:t>
      </w:r>
    </w:p>
    <w:p w:rsidR="00D44C2C" w:rsidRPr="00D44C2C" w:rsidRDefault="00D44C2C" w:rsidP="00D44C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 xml:space="preserve">Основная цель на предстоящую трехлетку – обеспечение устойчивости и безопасности бюджетной системы бюджета с Среднецарицынского сельского поселения Серафимовичского муниципального района </w:t>
      </w:r>
      <w:r w:rsidRPr="00D44C2C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Pr="00D44C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C2C" w:rsidRPr="00D44C2C" w:rsidRDefault="00D44C2C" w:rsidP="00D44C2C">
      <w:pPr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>Достижение данной цели будет осуществляться путем решения следующих задач:</w:t>
      </w:r>
    </w:p>
    <w:p w:rsidR="00D44C2C" w:rsidRPr="00D44C2C" w:rsidRDefault="00D44C2C" w:rsidP="00D44C2C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/>
          <w:sz w:val="24"/>
          <w:szCs w:val="24"/>
        </w:rPr>
      </w:pPr>
      <w:r w:rsidRPr="00D44C2C">
        <w:rPr>
          <w:rFonts w:ascii="Times New Roman" w:hAnsi="Times New Roman"/>
          <w:sz w:val="24"/>
          <w:szCs w:val="24"/>
        </w:rPr>
        <w:t>Поддержание сбалансированности бюджета Среднецарицынского сельского поселения Серафимовичского муниципального района Волгоградской области.</w:t>
      </w:r>
    </w:p>
    <w:p w:rsidR="00D44C2C" w:rsidRPr="00D44C2C" w:rsidRDefault="00D44C2C" w:rsidP="00D44C2C">
      <w:pPr>
        <w:pStyle w:val="ConsPlusNormal"/>
        <w:rPr>
          <w:rFonts w:ascii="Times New Roman" w:hAnsi="Times New Roman"/>
          <w:sz w:val="24"/>
          <w:szCs w:val="24"/>
        </w:rPr>
      </w:pPr>
      <w:r w:rsidRPr="00D44C2C">
        <w:rPr>
          <w:rFonts w:ascii="Times New Roman" w:hAnsi="Times New Roman"/>
          <w:sz w:val="24"/>
          <w:szCs w:val="24"/>
        </w:rPr>
        <w:t>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обязательств.</w:t>
      </w:r>
    </w:p>
    <w:p w:rsidR="00D44C2C" w:rsidRPr="00D44C2C" w:rsidRDefault="00D44C2C" w:rsidP="00D44C2C">
      <w:pPr>
        <w:pStyle w:val="ConsPlusNormal"/>
        <w:rPr>
          <w:rFonts w:ascii="Times New Roman" w:hAnsi="Times New Roman"/>
          <w:sz w:val="24"/>
          <w:szCs w:val="24"/>
        </w:rPr>
      </w:pPr>
      <w:r w:rsidRPr="00D44C2C">
        <w:rPr>
          <w:rFonts w:ascii="Times New Roman" w:hAnsi="Times New Roman"/>
          <w:sz w:val="24"/>
          <w:szCs w:val="24"/>
        </w:rPr>
        <w:t>Поставлена задача утверждения бездефицитного бюджета на 2018 год и плановый период 2019 и 2020 годов.</w:t>
      </w:r>
    </w:p>
    <w:p w:rsidR="00D44C2C" w:rsidRPr="00D44C2C" w:rsidRDefault="00D44C2C" w:rsidP="00D44C2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>2. Повышение эффективности оказания муниципальных услуг и оптимизация бюджетной сети.</w:t>
      </w:r>
    </w:p>
    <w:p w:rsidR="00D44C2C" w:rsidRPr="00D44C2C" w:rsidRDefault="00D44C2C" w:rsidP="00D44C2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>Данную задачу предполагается решить посредством реорганизации структуры бюджетной сети.</w:t>
      </w:r>
    </w:p>
    <w:p w:rsidR="00D44C2C" w:rsidRPr="00D44C2C" w:rsidRDefault="00D44C2C" w:rsidP="00D44C2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>Должна быть проведена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государственных (муниципальных) услуг в установленной сфере деятельности.</w:t>
      </w:r>
    </w:p>
    <w:p w:rsidR="00D44C2C" w:rsidRPr="00D44C2C" w:rsidRDefault="00D44C2C" w:rsidP="00D44C2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>Предпринятые меры позволят установить прозрачную методику определения стоимости каждой муниципальной услуги на основании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 w:rsidR="00D44C2C" w:rsidRPr="00D44C2C" w:rsidRDefault="00D44C2C" w:rsidP="00D44C2C">
      <w:pPr>
        <w:spacing w:after="0" w:line="240" w:lineRule="auto"/>
        <w:ind w:firstLine="705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427079359"/>
      <w:r w:rsidRPr="00D44C2C">
        <w:rPr>
          <w:rFonts w:ascii="Times New Roman" w:hAnsi="Times New Roman" w:cs="Times New Roman"/>
          <w:sz w:val="24"/>
          <w:szCs w:val="24"/>
        </w:rPr>
        <w:lastRenderedPageBreak/>
        <w:t>3. Обеспечение открытости и прозрачности общественных финансов, расширение практики общественного участия</w:t>
      </w:r>
      <w:bookmarkEnd w:id="1"/>
      <w:r w:rsidRPr="00D44C2C">
        <w:rPr>
          <w:rFonts w:ascii="Times New Roman" w:hAnsi="Times New Roman" w:cs="Times New Roman"/>
          <w:sz w:val="24"/>
          <w:szCs w:val="24"/>
        </w:rPr>
        <w:t>.</w:t>
      </w:r>
    </w:p>
    <w:p w:rsidR="00D44C2C" w:rsidRPr="00D44C2C" w:rsidRDefault="00D44C2C" w:rsidP="00D44C2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>Принцип обеспечения прозрачности и открытости будет реализован регулярной подготовкой в доступной для населения форме и обнародованием сведений о бюджете и бюджетном процессе Среднецарицынского сельского поселения  Серафимовичского муниципального района</w:t>
      </w:r>
      <w:r w:rsidRPr="00D44C2C">
        <w:rPr>
          <w:rFonts w:ascii="Times New Roman" w:eastAsia="Times New Roman" w:hAnsi="Times New Roman" w:cs="Times New Roman"/>
          <w:sz w:val="24"/>
          <w:szCs w:val="24"/>
        </w:rPr>
        <w:t xml:space="preserve"> Волгоградской области</w:t>
      </w:r>
      <w:r w:rsidRPr="00D44C2C">
        <w:rPr>
          <w:rFonts w:ascii="Times New Roman" w:hAnsi="Times New Roman" w:cs="Times New Roman"/>
          <w:sz w:val="24"/>
          <w:szCs w:val="24"/>
        </w:rPr>
        <w:t xml:space="preserve"> в сети Интернет на официальном сайте Среднецарицынского сельского поселения .</w:t>
      </w:r>
    </w:p>
    <w:p w:rsidR="00D44C2C" w:rsidRPr="00D44C2C" w:rsidRDefault="00D44C2C" w:rsidP="00D44C2C">
      <w:pPr>
        <w:spacing w:after="0" w:line="240" w:lineRule="auto"/>
        <w:ind w:firstLine="70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4C2C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реализации права населения </w:t>
      </w:r>
      <w:r w:rsidRPr="00D44C2C">
        <w:rPr>
          <w:rFonts w:ascii="Times New Roman" w:hAnsi="Times New Roman" w:cs="Times New Roman"/>
          <w:sz w:val="24"/>
          <w:szCs w:val="24"/>
        </w:rPr>
        <w:t>Среднецарицынского</w:t>
      </w:r>
      <w:r w:rsidRPr="00D44C2C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на непосредственное участие в осуществлении муниципальной  власти  путем обсуждения проектов нормативных правовых актов поселения, а также общественно значимых вопросов в поселении продолжится проведение публичных (общественных) слушаний, на которые в обязательном порядке выносятся проект  бюджета поселения и годовой отчет о его исполнении.</w:t>
      </w:r>
    </w:p>
    <w:p w:rsidR="00D44C2C" w:rsidRPr="00D44C2C" w:rsidRDefault="00D44C2C" w:rsidP="00D44C2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D44C2C">
        <w:rPr>
          <w:rFonts w:ascii="Times New Roman" w:eastAsia="Times New Roman" w:hAnsi="Times New Roman" w:cs="Times New Roman"/>
          <w:sz w:val="24"/>
          <w:szCs w:val="24"/>
        </w:rPr>
        <w:t xml:space="preserve">4. Указы Президента Российской Федерации от 07.05.2012 г. № 597 </w:t>
      </w:r>
      <w:r w:rsidRPr="00D44C2C">
        <w:rPr>
          <w:rFonts w:ascii="Times New Roman" w:eastAsia="Times New Roman" w:hAnsi="Times New Roman" w:cs="Times New Roman"/>
          <w:color w:val="1F497D"/>
          <w:sz w:val="24"/>
          <w:szCs w:val="24"/>
        </w:rPr>
        <w:t>"</w:t>
      </w:r>
      <w:r w:rsidRPr="00D44C2C">
        <w:rPr>
          <w:rFonts w:ascii="Times New Roman" w:eastAsia="Times New Roman" w:hAnsi="Times New Roman" w:cs="Times New Roman"/>
          <w:sz w:val="24"/>
          <w:szCs w:val="24"/>
        </w:rPr>
        <w:t>О мероприятиях по реализации государственной социальной политики</w:t>
      </w:r>
      <w:r w:rsidRPr="00D44C2C">
        <w:rPr>
          <w:rFonts w:ascii="Times New Roman" w:eastAsia="Times New Roman" w:hAnsi="Times New Roman" w:cs="Times New Roman"/>
          <w:color w:val="1F497D"/>
          <w:sz w:val="24"/>
          <w:szCs w:val="24"/>
        </w:rPr>
        <w:t>"</w:t>
      </w:r>
      <w:r w:rsidRPr="00D44C2C">
        <w:rPr>
          <w:rFonts w:ascii="Times New Roman" w:eastAsia="Times New Roman" w:hAnsi="Times New Roman" w:cs="Times New Roman"/>
          <w:sz w:val="24"/>
          <w:szCs w:val="24"/>
        </w:rPr>
        <w:t xml:space="preserve">, от 01.06.2012 г. № 761 </w:t>
      </w:r>
      <w:r w:rsidRPr="00D44C2C">
        <w:rPr>
          <w:rFonts w:ascii="Times New Roman" w:eastAsia="Times New Roman" w:hAnsi="Times New Roman" w:cs="Times New Roman"/>
          <w:color w:val="1F497D"/>
          <w:sz w:val="24"/>
          <w:szCs w:val="24"/>
        </w:rPr>
        <w:t>"</w:t>
      </w:r>
      <w:r w:rsidRPr="00D44C2C">
        <w:rPr>
          <w:rFonts w:ascii="Times New Roman" w:eastAsia="Times New Roman" w:hAnsi="Times New Roman" w:cs="Times New Roman"/>
          <w:sz w:val="24"/>
          <w:szCs w:val="24"/>
        </w:rPr>
        <w:t>О национальной стратегии действий в интересах детей на 2012 - 2017 годы</w:t>
      </w:r>
      <w:r w:rsidRPr="00D44C2C">
        <w:rPr>
          <w:rFonts w:ascii="Times New Roman" w:eastAsia="Times New Roman" w:hAnsi="Times New Roman" w:cs="Times New Roman"/>
          <w:color w:val="1F497D"/>
          <w:sz w:val="24"/>
          <w:szCs w:val="24"/>
        </w:rPr>
        <w:t>"</w:t>
      </w:r>
      <w:r w:rsidRPr="00D44C2C">
        <w:rPr>
          <w:rFonts w:ascii="Times New Roman" w:eastAsia="Times New Roman" w:hAnsi="Times New Roman" w:cs="Times New Roman"/>
          <w:sz w:val="24"/>
          <w:szCs w:val="24"/>
        </w:rPr>
        <w:t xml:space="preserve">, от 28.12.2012 г. предусматривали повышение оплаты труда специалистов в сфере культуры. </w:t>
      </w:r>
    </w:p>
    <w:p w:rsidR="00D44C2C" w:rsidRPr="00D44C2C" w:rsidRDefault="00D44C2C" w:rsidP="00D44C2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D44C2C">
        <w:rPr>
          <w:rFonts w:ascii="Times New Roman" w:eastAsia="Times New Roman" w:hAnsi="Times New Roman" w:cs="Times New Roman"/>
          <w:sz w:val="24"/>
          <w:szCs w:val="24"/>
        </w:rPr>
        <w:t>Между тем, социально-экономические условия, которые учитывались  при принятии данного решения, изменились. В связи с этим на Заседании Комиссии при Президенте Российской Федерации по мониторингу достижения целевых показателей социально-экономического развития, определенных Президентом Российской Федерации, которое состоялось 7 мая 2015 года, рассмотрена возможность перенесения окончательных сроков исполнения майских указов на 2020 год.</w:t>
      </w:r>
    </w:p>
    <w:p w:rsidR="00D44C2C" w:rsidRPr="00D44C2C" w:rsidRDefault="00D44C2C" w:rsidP="00D44C2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D44C2C">
        <w:rPr>
          <w:rFonts w:ascii="Times New Roman" w:eastAsia="Times New Roman" w:hAnsi="Times New Roman" w:cs="Times New Roman"/>
          <w:sz w:val="24"/>
          <w:szCs w:val="24"/>
        </w:rPr>
        <w:t>Учитывая новые реалии в экономике, предлагается в 2018 - 2020 годах осуществлять реализацию Указов Президента с учетом:</w:t>
      </w:r>
    </w:p>
    <w:p w:rsidR="00D44C2C" w:rsidRPr="00D44C2C" w:rsidRDefault="00D44C2C" w:rsidP="00D44C2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D44C2C">
        <w:rPr>
          <w:rFonts w:ascii="Times New Roman" w:eastAsia="Times New Roman" w:hAnsi="Times New Roman" w:cs="Times New Roman"/>
          <w:sz w:val="24"/>
          <w:szCs w:val="24"/>
        </w:rPr>
        <w:t>не снижения номинально начисленной заработной платы отдельных категорий работников в 2018 году по сравнению с уровнем, достигнутым в 2015-2017 годах.</w:t>
      </w:r>
    </w:p>
    <w:p w:rsidR="00D44C2C" w:rsidRPr="00D44C2C" w:rsidRDefault="00D44C2C" w:rsidP="00D44C2C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>Все поставленные в 2018-2020 годах задачи должны быть решены в пределах  имеющихся ассигнований  на  соответствующий год.</w:t>
      </w:r>
    </w:p>
    <w:p w:rsidR="00D44C2C" w:rsidRPr="00D44C2C" w:rsidRDefault="00D44C2C" w:rsidP="00D44C2C">
      <w:pPr>
        <w:pStyle w:val="a9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color w:val="000000"/>
          <w:sz w:val="24"/>
          <w:szCs w:val="24"/>
        </w:rPr>
        <w:t>Структура расходов  бюджета поселения в 2018-2020 годах не претерпит существенных изменений. По-прежнему наибольший удельный вес в расходах бюджета</w:t>
      </w:r>
      <w:r w:rsidRPr="00D44C2C">
        <w:rPr>
          <w:rFonts w:ascii="Times New Roman" w:hAnsi="Times New Roman" w:cs="Times New Roman"/>
          <w:sz w:val="24"/>
          <w:szCs w:val="24"/>
        </w:rPr>
        <w:t xml:space="preserve"> поселения займут  расходы на общегосударственные вопросы,  жилищно-коммунальное хозяйство и культуру.</w:t>
      </w:r>
    </w:p>
    <w:p w:rsidR="00D44C2C" w:rsidRPr="00D44C2C" w:rsidRDefault="00D44C2C" w:rsidP="00D44C2C">
      <w:pPr>
        <w:pStyle w:val="ad"/>
        <w:rPr>
          <w:rFonts w:ascii="Times New Roman" w:hAnsi="Times New Roman"/>
          <w:sz w:val="24"/>
          <w:szCs w:val="24"/>
        </w:rPr>
      </w:pPr>
      <w:r w:rsidRPr="00D44C2C">
        <w:rPr>
          <w:rFonts w:ascii="Times New Roman" w:hAnsi="Times New Roman"/>
          <w:i/>
          <w:sz w:val="24"/>
          <w:szCs w:val="24"/>
        </w:rPr>
        <w:t xml:space="preserve">В области дорожного хозяйства </w:t>
      </w:r>
      <w:r w:rsidRPr="00D44C2C">
        <w:rPr>
          <w:rFonts w:ascii="Times New Roman" w:hAnsi="Times New Roman"/>
          <w:sz w:val="24"/>
          <w:szCs w:val="24"/>
        </w:rPr>
        <w:t>бюджетная политика будет направлена на содержание внутри поселковых дорог в надлежащем состоянии. Эта задача приобретает первостепенное значение, поскольку обеспечивает эффективность обслуживания пользователей и оптимизацию бюджетных средств, выделяемых на нужды дорожного хозяйства.</w:t>
      </w:r>
    </w:p>
    <w:p w:rsidR="00D44C2C" w:rsidRPr="00D44C2C" w:rsidRDefault="00D44C2C" w:rsidP="00D44C2C">
      <w:pPr>
        <w:pStyle w:val="af0"/>
        <w:spacing w:after="0"/>
        <w:ind w:firstLine="567"/>
        <w:jc w:val="both"/>
      </w:pPr>
      <w:r w:rsidRPr="00D44C2C">
        <w:rPr>
          <w:i/>
        </w:rPr>
        <w:t xml:space="preserve">В области благоустройства </w:t>
      </w:r>
      <w:r w:rsidRPr="00D44C2C">
        <w:t>бюджетная политика будет направлена на продолжение благоустройства территории поселения с акцентом на улучшение эстетического вида. Будет продолжена работа по очистке территории от мусора, благоустройству детских площадок, ремонту памятников, содержанию в чистоте мест захоронения, обслуживанию уличного освещения, уход за зелёными насаждениями .</w:t>
      </w:r>
    </w:p>
    <w:p w:rsidR="00D44C2C" w:rsidRPr="00D44C2C" w:rsidRDefault="00D44C2C" w:rsidP="00D44C2C">
      <w:pPr>
        <w:pStyle w:val="af0"/>
        <w:spacing w:after="0"/>
        <w:jc w:val="both"/>
      </w:pPr>
      <w:r w:rsidRPr="00D44C2C">
        <w:tab/>
        <w:t>Реализация поставленных задач создаст условия для последовательной и эффективной деятельности органов местного самоуправления в среднесрочной перспективе.</w:t>
      </w:r>
    </w:p>
    <w:p w:rsidR="00D44C2C" w:rsidRPr="00D44C2C" w:rsidRDefault="00D44C2C" w:rsidP="00D44C2C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C2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4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ПОЛИТИКА В СФЕРЕ ФИНАНСОВОГО КОНТРОЛЯ</w:t>
      </w:r>
    </w:p>
    <w:p w:rsidR="00D44C2C" w:rsidRPr="00D44C2C" w:rsidRDefault="00D44C2C" w:rsidP="00D44C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D44C2C" w:rsidRPr="00D44C2C" w:rsidRDefault="00D44C2C" w:rsidP="00D44C2C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lastRenderedPageBreak/>
        <w:t>Обеспечение надлежащего контроля за расходованием  муниципальных финансовых ресурсов является одним из приоритетов бюджетной политики местного самоуправления.</w:t>
      </w:r>
    </w:p>
    <w:p w:rsidR="00D44C2C" w:rsidRPr="00D44C2C" w:rsidRDefault="00D44C2C" w:rsidP="00D44C2C">
      <w:pPr>
        <w:pStyle w:val="a9"/>
        <w:ind w:firstLine="709"/>
        <w:rPr>
          <w:rFonts w:ascii="Times New Roman" w:hAnsi="Times New Roman" w:cs="Times New Roman"/>
          <w:sz w:val="24"/>
          <w:szCs w:val="24"/>
        </w:rPr>
      </w:pPr>
      <w:r w:rsidRPr="00D44C2C">
        <w:rPr>
          <w:rFonts w:ascii="Times New Roman" w:hAnsi="Times New Roman" w:cs="Times New Roman"/>
          <w:sz w:val="24"/>
          <w:szCs w:val="24"/>
        </w:rPr>
        <w:t>В условиях жесткой ограниченности бюджетных ресурсов особое внимание администрации как участника бюджетного процесса должно быть направлено на повышение эффективности бюджетных расходов и укрепление финансовой дисциплины.</w:t>
      </w:r>
    </w:p>
    <w:p w:rsidR="00D44C2C" w:rsidRPr="00D44C2C" w:rsidRDefault="00D44C2C" w:rsidP="00D44C2C">
      <w:pPr>
        <w:pStyle w:val="a9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4C2C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подготовлена новая редакция Бюджетного кодекса Российской Федерации, предусматривающая в частности расширение понятия «нецелевого использования бюджетных средств» и введения вместо него понятия «нарушения условий использования бюджетных средств», а также введение особого режима санкционирования администраторов бюджетных средств при установлении этого нарушения вместо назначения уполномоченного по бюджету. </w:t>
      </w:r>
    </w:p>
    <w:p w:rsidR="00D44C2C" w:rsidRPr="00D44C2C" w:rsidRDefault="00D44C2C" w:rsidP="00D44C2C">
      <w:pPr>
        <w:pStyle w:val="a9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4C2C">
        <w:rPr>
          <w:rFonts w:ascii="Times New Roman" w:eastAsia="Times New Roman" w:hAnsi="Times New Roman" w:cs="Times New Roman"/>
          <w:sz w:val="24"/>
          <w:szCs w:val="24"/>
        </w:rPr>
        <w:t>Изменения с 2016 года  коснулись  понятий публичных, бюджетных, расходных и денежных обязательств.</w:t>
      </w:r>
    </w:p>
    <w:p w:rsidR="00D44C2C" w:rsidRPr="00D44C2C" w:rsidRDefault="00D44C2C" w:rsidP="00D44C2C">
      <w:pPr>
        <w:pStyle w:val="a9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44C2C">
        <w:rPr>
          <w:rFonts w:ascii="Times New Roman" w:eastAsia="Times New Roman" w:hAnsi="Times New Roman" w:cs="Times New Roman"/>
          <w:sz w:val="24"/>
          <w:szCs w:val="24"/>
        </w:rPr>
        <w:t>С 2016 года вступили  в действие статьи 18 и 19 Федерального закона №44-ФЗ, регламентирующие обоснование и нормирование в сфере закупок товаров, работ и услуг для государственных и муниципальных нужд.</w:t>
      </w:r>
    </w:p>
    <w:p w:rsidR="00D44C2C" w:rsidRPr="00D44C2C" w:rsidRDefault="00D44C2C" w:rsidP="00D44C2C">
      <w:pPr>
        <w:pStyle w:val="a9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4C2C">
        <w:rPr>
          <w:rFonts w:ascii="Times New Roman" w:eastAsia="Times New Roman" w:hAnsi="Times New Roman" w:cs="Times New Roman"/>
          <w:color w:val="000000"/>
          <w:sz w:val="24"/>
          <w:szCs w:val="24"/>
        </w:rPr>
        <w:t>Введённые  вышеуказанные изменения в федеральное законодательство позволят повысить уровень ответственности должностных лиц заказчиков в вопросах расходования бюджетных средств и результативность проводимых контрольных мероприятий.</w:t>
      </w:r>
    </w:p>
    <w:p w:rsidR="00D44C2C" w:rsidRPr="00D44C2C" w:rsidRDefault="00D44C2C" w:rsidP="00D44C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4C2C" w:rsidRPr="00D44C2C" w:rsidRDefault="00D44C2C" w:rsidP="00D44C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4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V. ПОЛИТИКА В СФЕРЕ УПРАВЛЕНИЯ </w:t>
      </w:r>
    </w:p>
    <w:p w:rsidR="00D44C2C" w:rsidRPr="00D44C2C" w:rsidRDefault="00D44C2C" w:rsidP="00D44C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4C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</w:t>
      </w:r>
      <w:r w:rsidRPr="00D44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ДОЛГОМ</w:t>
      </w:r>
    </w:p>
    <w:p w:rsidR="00D44C2C" w:rsidRPr="00D44C2C" w:rsidRDefault="00D44C2C" w:rsidP="00D44C2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4C2C" w:rsidRPr="00D44C2C" w:rsidRDefault="00D44C2C" w:rsidP="00D44C2C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  <w:r w:rsidRPr="00D44C2C">
        <w:rPr>
          <w:sz w:val="24"/>
          <w:szCs w:val="24"/>
        </w:rPr>
        <w:t>Управление муниципальным долгом тесно увязано с вопросами финансовой устойчивости Среднецарицынского сельского поселения Серафимовичского муниципального района Волгоградской области, поскольку непродуманная долговая политика является источником экономических рисков.</w:t>
      </w:r>
      <w:r w:rsidR="005C23AA">
        <w:rPr>
          <w:sz w:val="24"/>
          <w:szCs w:val="24"/>
        </w:rPr>
        <w:t xml:space="preserve">  </w:t>
      </w:r>
      <w:r w:rsidRPr="00D44C2C">
        <w:rPr>
          <w:sz w:val="24"/>
          <w:szCs w:val="24"/>
        </w:rPr>
        <w:t xml:space="preserve">Долговая устойчивость возможна при сокращении размера дефицита бюджета. </w:t>
      </w:r>
    </w:p>
    <w:p w:rsidR="00D44C2C" w:rsidRPr="00D44C2C" w:rsidRDefault="00D44C2C" w:rsidP="00D44C2C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  <w:r w:rsidRPr="00D44C2C">
        <w:rPr>
          <w:sz w:val="24"/>
          <w:szCs w:val="24"/>
        </w:rPr>
        <w:t>Ключевой задачей на среднесрочную перспективу в рамках управления муниципальным долгом остается отсутствие просроченной задолженности по долговым обязательствам Среднецарицынского сельского поселения Серафимовичского муниципального района Волгоградской области.</w:t>
      </w:r>
    </w:p>
    <w:p w:rsidR="00D44C2C" w:rsidRPr="00D44C2C" w:rsidRDefault="00D44C2C" w:rsidP="00D44C2C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</w:p>
    <w:p w:rsidR="00D44C2C" w:rsidRPr="00D44C2C" w:rsidRDefault="00D44C2C" w:rsidP="00D44C2C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</w:p>
    <w:p w:rsidR="00D44C2C" w:rsidRPr="00D44C2C" w:rsidRDefault="00D44C2C" w:rsidP="00D44C2C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</w:p>
    <w:p w:rsidR="00D44C2C" w:rsidRPr="00D44C2C" w:rsidRDefault="00D44C2C" w:rsidP="00D44C2C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  <w:r w:rsidRPr="00D44C2C">
        <w:rPr>
          <w:sz w:val="24"/>
          <w:szCs w:val="24"/>
        </w:rPr>
        <w:t>Глава Среднецарицынского</w:t>
      </w:r>
    </w:p>
    <w:p w:rsidR="00D44C2C" w:rsidRPr="00D44C2C" w:rsidRDefault="00D44C2C" w:rsidP="00D44C2C">
      <w:pPr>
        <w:pStyle w:val="2"/>
        <w:shd w:val="clear" w:color="auto" w:fill="auto"/>
        <w:spacing w:after="0" w:line="240" w:lineRule="auto"/>
        <w:ind w:left="20" w:right="60" w:firstLine="720"/>
        <w:jc w:val="both"/>
        <w:rPr>
          <w:sz w:val="24"/>
          <w:szCs w:val="24"/>
        </w:rPr>
      </w:pPr>
      <w:r w:rsidRPr="00D44C2C">
        <w:rPr>
          <w:sz w:val="24"/>
          <w:szCs w:val="24"/>
        </w:rPr>
        <w:t>сельского поселения                                              Е.Д.Калинина</w:t>
      </w:r>
    </w:p>
    <w:p w:rsidR="00613B6A" w:rsidRPr="00D44C2C" w:rsidRDefault="00613B6A" w:rsidP="00662F66">
      <w:pPr>
        <w:pStyle w:val="2"/>
        <w:shd w:val="clear" w:color="auto" w:fill="auto"/>
        <w:spacing w:after="0" w:line="270" w:lineRule="exact"/>
        <w:ind w:left="20" w:firstLine="0"/>
      </w:pPr>
    </w:p>
    <w:p w:rsidR="00613B6A" w:rsidRDefault="00613B6A" w:rsidP="00D6283D">
      <w:pPr>
        <w:pStyle w:val="consplusnonformat"/>
        <w:spacing w:before="0" w:beforeAutospacing="0" w:after="0" w:afterAutospacing="0"/>
        <w:ind w:firstLine="709"/>
        <w:jc w:val="right"/>
      </w:pPr>
      <w:r>
        <w:t xml:space="preserve">                          </w:t>
      </w:r>
    </w:p>
    <w:sectPr w:rsidR="00613B6A" w:rsidSect="00317578">
      <w:headerReference w:type="even" r:id="rId7"/>
      <w:headerReference w:type="default" r:id="rId8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F2D" w:rsidRDefault="00282F2D">
      <w:r>
        <w:separator/>
      </w:r>
    </w:p>
  </w:endnote>
  <w:endnote w:type="continuationSeparator" w:id="1">
    <w:p w:rsidR="00282F2D" w:rsidRDefault="00282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F2D" w:rsidRDefault="00282F2D">
      <w:r>
        <w:separator/>
      </w:r>
    </w:p>
  </w:footnote>
  <w:footnote w:type="continuationSeparator" w:id="1">
    <w:p w:rsidR="00282F2D" w:rsidRDefault="00282F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6A" w:rsidRDefault="00FA073C" w:rsidP="00FF64D7">
    <w:pPr>
      <w:pStyle w:val="a6"/>
      <w:framePr w:wrap="around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613B6A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613B6A" w:rsidRDefault="00613B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B6A" w:rsidRDefault="00FA073C" w:rsidP="00FF64D7">
    <w:pPr>
      <w:pStyle w:val="a6"/>
      <w:framePr w:wrap="around" w:vAnchor="text" w:hAnchor="margin" w:xAlign="center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 w:rsidR="00613B6A"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5C23AA">
      <w:rPr>
        <w:rStyle w:val="a8"/>
        <w:rFonts w:cs="Calibri"/>
        <w:noProof/>
      </w:rPr>
      <w:t>2</w:t>
    </w:r>
    <w:r>
      <w:rPr>
        <w:rStyle w:val="a8"/>
        <w:rFonts w:cs="Calibri"/>
      </w:rPr>
      <w:fldChar w:fldCharType="end"/>
    </w:r>
  </w:p>
  <w:p w:rsidR="00613B6A" w:rsidRDefault="00613B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3B40"/>
    <w:multiLevelType w:val="hybridMultilevel"/>
    <w:tmpl w:val="78EC88C4"/>
    <w:lvl w:ilvl="0" w:tplc="103668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3F7D9C"/>
    <w:multiLevelType w:val="hybridMultilevel"/>
    <w:tmpl w:val="02467A48"/>
    <w:lvl w:ilvl="0" w:tplc="827AEC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428431E"/>
    <w:multiLevelType w:val="hybridMultilevel"/>
    <w:tmpl w:val="C9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A6976"/>
    <w:multiLevelType w:val="hybridMultilevel"/>
    <w:tmpl w:val="C3FE590A"/>
    <w:lvl w:ilvl="0" w:tplc="8D5A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4D2"/>
    <w:rsid w:val="00001CCA"/>
    <w:rsid w:val="0000273A"/>
    <w:rsid w:val="000119E9"/>
    <w:rsid w:val="00056E18"/>
    <w:rsid w:val="00087F57"/>
    <w:rsid w:val="000918D7"/>
    <w:rsid w:val="00096217"/>
    <w:rsid w:val="000F3789"/>
    <w:rsid w:val="000F6FCC"/>
    <w:rsid w:val="0011384A"/>
    <w:rsid w:val="00171F4E"/>
    <w:rsid w:val="001B16B4"/>
    <w:rsid w:val="001C4F76"/>
    <w:rsid w:val="001D09EC"/>
    <w:rsid w:val="001D19AF"/>
    <w:rsid w:val="001D5F68"/>
    <w:rsid w:val="001D67AD"/>
    <w:rsid w:val="001E221B"/>
    <w:rsid w:val="001E3598"/>
    <w:rsid w:val="001F4371"/>
    <w:rsid w:val="002013A4"/>
    <w:rsid w:val="00222FE7"/>
    <w:rsid w:val="00233125"/>
    <w:rsid w:val="00235B18"/>
    <w:rsid w:val="00265A0F"/>
    <w:rsid w:val="00272A74"/>
    <w:rsid w:val="00282D06"/>
    <w:rsid w:val="00282F2D"/>
    <w:rsid w:val="002869AB"/>
    <w:rsid w:val="00296196"/>
    <w:rsid w:val="0029684A"/>
    <w:rsid w:val="002974E1"/>
    <w:rsid w:val="002C3BAC"/>
    <w:rsid w:val="002D767B"/>
    <w:rsid w:val="002F1791"/>
    <w:rsid w:val="002F46AF"/>
    <w:rsid w:val="00311481"/>
    <w:rsid w:val="003126D4"/>
    <w:rsid w:val="00313365"/>
    <w:rsid w:val="003133E8"/>
    <w:rsid w:val="00317578"/>
    <w:rsid w:val="00323A23"/>
    <w:rsid w:val="00333C8D"/>
    <w:rsid w:val="00335965"/>
    <w:rsid w:val="00340BE9"/>
    <w:rsid w:val="00356D8D"/>
    <w:rsid w:val="00364984"/>
    <w:rsid w:val="0037505F"/>
    <w:rsid w:val="00375E41"/>
    <w:rsid w:val="0037612C"/>
    <w:rsid w:val="003923E3"/>
    <w:rsid w:val="003933BB"/>
    <w:rsid w:val="003A49EF"/>
    <w:rsid w:val="003A5551"/>
    <w:rsid w:val="003B18A3"/>
    <w:rsid w:val="003C7B35"/>
    <w:rsid w:val="003D287F"/>
    <w:rsid w:val="003D6B4B"/>
    <w:rsid w:val="003E2B66"/>
    <w:rsid w:val="003E59D7"/>
    <w:rsid w:val="00403792"/>
    <w:rsid w:val="00406FA7"/>
    <w:rsid w:val="00412952"/>
    <w:rsid w:val="0041574F"/>
    <w:rsid w:val="00455B3B"/>
    <w:rsid w:val="0046137B"/>
    <w:rsid w:val="00463573"/>
    <w:rsid w:val="00467D07"/>
    <w:rsid w:val="00477C89"/>
    <w:rsid w:val="00484582"/>
    <w:rsid w:val="00485A05"/>
    <w:rsid w:val="004B553F"/>
    <w:rsid w:val="004B60CC"/>
    <w:rsid w:val="004C72F1"/>
    <w:rsid w:val="004D6BE6"/>
    <w:rsid w:val="004E1F3C"/>
    <w:rsid w:val="004E2A7D"/>
    <w:rsid w:val="004F1A6E"/>
    <w:rsid w:val="004F7526"/>
    <w:rsid w:val="0050109D"/>
    <w:rsid w:val="00501DA9"/>
    <w:rsid w:val="00502124"/>
    <w:rsid w:val="00537119"/>
    <w:rsid w:val="005374D2"/>
    <w:rsid w:val="0054463F"/>
    <w:rsid w:val="00547CB2"/>
    <w:rsid w:val="005741DF"/>
    <w:rsid w:val="00582E53"/>
    <w:rsid w:val="00584D8D"/>
    <w:rsid w:val="00587FD4"/>
    <w:rsid w:val="00596D4E"/>
    <w:rsid w:val="005A1E53"/>
    <w:rsid w:val="005B458D"/>
    <w:rsid w:val="005C23AA"/>
    <w:rsid w:val="005C2995"/>
    <w:rsid w:val="005C45EC"/>
    <w:rsid w:val="005D7F04"/>
    <w:rsid w:val="005F083F"/>
    <w:rsid w:val="0060768E"/>
    <w:rsid w:val="006076CC"/>
    <w:rsid w:val="00610124"/>
    <w:rsid w:val="00613B6A"/>
    <w:rsid w:val="00617528"/>
    <w:rsid w:val="00620CBE"/>
    <w:rsid w:val="00622409"/>
    <w:rsid w:val="006309FC"/>
    <w:rsid w:val="006318C8"/>
    <w:rsid w:val="00631D96"/>
    <w:rsid w:val="00641159"/>
    <w:rsid w:val="00647218"/>
    <w:rsid w:val="00647D40"/>
    <w:rsid w:val="00655D63"/>
    <w:rsid w:val="00657D40"/>
    <w:rsid w:val="00660FA5"/>
    <w:rsid w:val="00662F66"/>
    <w:rsid w:val="00666C44"/>
    <w:rsid w:val="0066794E"/>
    <w:rsid w:val="00672083"/>
    <w:rsid w:val="00682242"/>
    <w:rsid w:val="006862BF"/>
    <w:rsid w:val="0068795C"/>
    <w:rsid w:val="00694E5E"/>
    <w:rsid w:val="00694F75"/>
    <w:rsid w:val="006C45B2"/>
    <w:rsid w:val="006C69F8"/>
    <w:rsid w:val="007114E4"/>
    <w:rsid w:val="007130C5"/>
    <w:rsid w:val="00713811"/>
    <w:rsid w:val="007163E3"/>
    <w:rsid w:val="007215CC"/>
    <w:rsid w:val="0074122E"/>
    <w:rsid w:val="00742A16"/>
    <w:rsid w:val="00766CAE"/>
    <w:rsid w:val="007769D4"/>
    <w:rsid w:val="0079541E"/>
    <w:rsid w:val="007A0B10"/>
    <w:rsid w:val="007B1AA6"/>
    <w:rsid w:val="007B7BE0"/>
    <w:rsid w:val="007E06C9"/>
    <w:rsid w:val="007F77A5"/>
    <w:rsid w:val="008223DA"/>
    <w:rsid w:val="00855344"/>
    <w:rsid w:val="00856822"/>
    <w:rsid w:val="00863925"/>
    <w:rsid w:val="00865B5D"/>
    <w:rsid w:val="008763E4"/>
    <w:rsid w:val="0088316B"/>
    <w:rsid w:val="0089046A"/>
    <w:rsid w:val="008D6B3E"/>
    <w:rsid w:val="008E3A81"/>
    <w:rsid w:val="008F2ABD"/>
    <w:rsid w:val="008F3018"/>
    <w:rsid w:val="00907AA5"/>
    <w:rsid w:val="00907B4E"/>
    <w:rsid w:val="00931293"/>
    <w:rsid w:val="00931CE8"/>
    <w:rsid w:val="00932925"/>
    <w:rsid w:val="00936C7F"/>
    <w:rsid w:val="009451D6"/>
    <w:rsid w:val="00945A84"/>
    <w:rsid w:val="00951FF0"/>
    <w:rsid w:val="009527FA"/>
    <w:rsid w:val="00953CC3"/>
    <w:rsid w:val="009655E6"/>
    <w:rsid w:val="00970A97"/>
    <w:rsid w:val="00983EC2"/>
    <w:rsid w:val="0098494A"/>
    <w:rsid w:val="009872E9"/>
    <w:rsid w:val="00995C46"/>
    <w:rsid w:val="009B00A3"/>
    <w:rsid w:val="009C73B0"/>
    <w:rsid w:val="009E0D3E"/>
    <w:rsid w:val="009E1CA5"/>
    <w:rsid w:val="009F594B"/>
    <w:rsid w:val="00A353B1"/>
    <w:rsid w:val="00A35580"/>
    <w:rsid w:val="00A4299B"/>
    <w:rsid w:val="00A535B9"/>
    <w:rsid w:val="00A82C73"/>
    <w:rsid w:val="00A8515D"/>
    <w:rsid w:val="00A8747B"/>
    <w:rsid w:val="00A90327"/>
    <w:rsid w:val="00AB0199"/>
    <w:rsid w:val="00AB7DF0"/>
    <w:rsid w:val="00AC19AF"/>
    <w:rsid w:val="00AC1FEB"/>
    <w:rsid w:val="00AD5D31"/>
    <w:rsid w:val="00AE1789"/>
    <w:rsid w:val="00B021D2"/>
    <w:rsid w:val="00B15670"/>
    <w:rsid w:val="00B1611E"/>
    <w:rsid w:val="00B22CFB"/>
    <w:rsid w:val="00B679A3"/>
    <w:rsid w:val="00B810E7"/>
    <w:rsid w:val="00B95DAA"/>
    <w:rsid w:val="00BA2A52"/>
    <w:rsid w:val="00BA4061"/>
    <w:rsid w:val="00BE6D00"/>
    <w:rsid w:val="00C01628"/>
    <w:rsid w:val="00C35664"/>
    <w:rsid w:val="00C361E1"/>
    <w:rsid w:val="00C564C0"/>
    <w:rsid w:val="00C74D12"/>
    <w:rsid w:val="00C82977"/>
    <w:rsid w:val="00C83F4E"/>
    <w:rsid w:val="00CA0DDA"/>
    <w:rsid w:val="00CA3950"/>
    <w:rsid w:val="00CA606E"/>
    <w:rsid w:val="00CD60A3"/>
    <w:rsid w:val="00CE03A7"/>
    <w:rsid w:val="00CE2D68"/>
    <w:rsid w:val="00CE6603"/>
    <w:rsid w:val="00CE7ED0"/>
    <w:rsid w:val="00CF5E17"/>
    <w:rsid w:val="00D00D15"/>
    <w:rsid w:val="00D03457"/>
    <w:rsid w:val="00D03E55"/>
    <w:rsid w:val="00D4060F"/>
    <w:rsid w:val="00D41C34"/>
    <w:rsid w:val="00D445D7"/>
    <w:rsid w:val="00D44C2C"/>
    <w:rsid w:val="00D6283D"/>
    <w:rsid w:val="00D6579C"/>
    <w:rsid w:val="00DA24BD"/>
    <w:rsid w:val="00DA5B89"/>
    <w:rsid w:val="00DD29F3"/>
    <w:rsid w:val="00DD6282"/>
    <w:rsid w:val="00DF30FF"/>
    <w:rsid w:val="00DF4691"/>
    <w:rsid w:val="00E069E1"/>
    <w:rsid w:val="00E10EE6"/>
    <w:rsid w:val="00E15835"/>
    <w:rsid w:val="00E24CAC"/>
    <w:rsid w:val="00E25C1D"/>
    <w:rsid w:val="00E44088"/>
    <w:rsid w:val="00E47B70"/>
    <w:rsid w:val="00E54EEF"/>
    <w:rsid w:val="00E55221"/>
    <w:rsid w:val="00E60519"/>
    <w:rsid w:val="00E6335E"/>
    <w:rsid w:val="00E762D8"/>
    <w:rsid w:val="00E77C59"/>
    <w:rsid w:val="00E84251"/>
    <w:rsid w:val="00E96D4B"/>
    <w:rsid w:val="00EA5BC8"/>
    <w:rsid w:val="00EB1487"/>
    <w:rsid w:val="00EB4854"/>
    <w:rsid w:val="00EB57C1"/>
    <w:rsid w:val="00EB6630"/>
    <w:rsid w:val="00EC09ED"/>
    <w:rsid w:val="00ED22E7"/>
    <w:rsid w:val="00ED2CEF"/>
    <w:rsid w:val="00ED3A95"/>
    <w:rsid w:val="00EE2AAB"/>
    <w:rsid w:val="00EF6E08"/>
    <w:rsid w:val="00F10C38"/>
    <w:rsid w:val="00F12AFF"/>
    <w:rsid w:val="00F24716"/>
    <w:rsid w:val="00F3781A"/>
    <w:rsid w:val="00F627EC"/>
    <w:rsid w:val="00F677A9"/>
    <w:rsid w:val="00F67C4C"/>
    <w:rsid w:val="00F744D6"/>
    <w:rsid w:val="00FA073C"/>
    <w:rsid w:val="00FA078A"/>
    <w:rsid w:val="00FA2D20"/>
    <w:rsid w:val="00FC22AB"/>
    <w:rsid w:val="00FC787A"/>
    <w:rsid w:val="00FF000F"/>
    <w:rsid w:val="00FF2AD0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8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6283D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4B60CC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53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537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374D2"/>
    <w:rPr>
      <w:rFonts w:cs="Times New Roman"/>
      <w:b/>
      <w:bCs/>
    </w:rPr>
  </w:style>
  <w:style w:type="character" w:styleId="a5">
    <w:name w:val="Hyperlink"/>
    <w:basedOn w:val="a0"/>
    <w:uiPriority w:val="99"/>
    <w:rsid w:val="005C299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locked/>
    <w:rsid w:val="00D6283D"/>
    <w:rPr>
      <w:rFonts w:cs="Times New Roman"/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3175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165E"/>
    <w:rPr>
      <w:rFonts w:cs="Calibri"/>
      <w:lang w:eastAsia="en-US"/>
    </w:rPr>
  </w:style>
  <w:style w:type="character" w:styleId="a8">
    <w:name w:val="page number"/>
    <w:basedOn w:val="a0"/>
    <w:uiPriority w:val="99"/>
    <w:rsid w:val="00317578"/>
    <w:rPr>
      <w:rFonts w:cs="Times New Roman"/>
    </w:rPr>
  </w:style>
  <w:style w:type="paragraph" w:customStyle="1" w:styleId="ConsPlusNormal">
    <w:name w:val="ConsPlusNormal"/>
    <w:link w:val="ConsPlusNormal0"/>
    <w:qFormat/>
    <w:rsid w:val="00620CB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8"/>
      <w:szCs w:val="28"/>
    </w:rPr>
  </w:style>
  <w:style w:type="paragraph" w:styleId="a9">
    <w:name w:val="No Spacing"/>
    <w:uiPriority w:val="1"/>
    <w:qFormat/>
    <w:rsid w:val="00620CBE"/>
    <w:pPr>
      <w:jc w:val="both"/>
    </w:pPr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620CBE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  <w:lang w:eastAsia="en-US"/>
    </w:rPr>
  </w:style>
  <w:style w:type="character" w:customStyle="1" w:styleId="aa">
    <w:name w:val="Основной текст_"/>
    <w:link w:val="2"/>
    <w:locked/>
    <w:rsid w:val="00620CBE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620CBE"/>
    <w:pPr>
      <w:widowControl w:val="0"/>
      <w:shd w:val="clear" w:color="auto" w:fill="FFFFFF"/>
      <w:spacing w:after="240" w:line="240" w:lineRule="atLeast"/>
      <w:ind w:hanging="1520"/>
      <w:jc w:val="center"/>
    </w:pPr>
    <w:rPr>
      <w:rFonts w:ascii="Times New Roman" w:hAnsi="Times New Roman" w:cs="Times New Roman"/>
      <w:sz w:val="27"/>
      <w:szCs w:val="27"/>
      <w:lang/>
    </w:rPr>
  </w:style>
  <w:style w:type="character" w:customStyle="1" w:styleId="ab">
    <w:name w:val="Основной текст + Полужирный"/>
    <w:uiPriority w:val="99"/>
    <w:rsid w:val="00620CBE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D44C2C"/>
    <w:pPr>
      <w:ind w:left="720"/>
      <w:contextualSpacing/>
      <w:jc w:val="both"/>
    </w:pPr>
    <w:rPr>
      <w:rFonts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D44C2C"/>
    <w:pPr>
      <w:spacing w:after="120"/>
      <w:ind w:left="283"/>
      <w:jc w:val="both"/>
    </w:pPr>
    <w:rPr>
      <w:rFonts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44C2C"/>
    <w:rPr>
      <w:sz w:val="22"/>
      <w:szCs w:val="22"/>
      <w:lang w:eastAsia="en-US"/>
    </w:rPr>
  </w:style>
  <w:style w:type="paragraph" w:styleId="af">
    <w:name w:val="Block Text"/>
    <w:basedOn w:val="a"/>
    <w:uiPriority w:val="99"/>
    <w:rsid w:val="00D44C2C"/>
    <w:pPr>
      <w:spacing w:after="0" w:line="36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D44C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D44C2C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D44C2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D44C2C"/>
    <w:rPr>
      <w:rFonts w:ascii="Arial" w:eastAsia="Times New Roman" w:hAnsi="Arial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comp</cp:lastModifiedBy>
  <cp:revision>29</cp:revision>
  <cp:lastPrinted>2017-11-24T11:19:00Z</cp:lastPrinted>
  <dcterms:created xsi:type="dcterms:W3CDTF">2012-12-13T06:13:00Z</dcterms:created>
  <dcterms:modified xsi:type="dcterms:W3CDTF">2017-11-24T11:19:00Z</dcterms:modified>
</cp:coreProperties>
</file>