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B" w:rsidRDefault="00BE3ABB" w:rsidP="00BE3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BB" w:rsidRPr="00BE3ABB" w:rsidRDefault="00BE3ABB" w:rsidP="00BE3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BB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BE3ABB" w:rsidRPr="00BE3ABB" w:rsidRDefault="00BE3ABB" w:rsidP="00BE3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BB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BE3ABB" w:rsidRPr="00BE3ABB" w:rsidRDefault="00BE3ABB" w:rsidP="00BE3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B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E3ABB" w:rsidRPr="00B11734" w:rsidRDefault="00BE3ABB" w:rsidP="00BE3ABB">
      <w:pPr>
        <w:pStyle w:val="2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ind w:left="0" w:firstLine="0"/>
        <w:rPr>
          <w:szCs w:val="28"/>
        </w:rPr>
      </w:pPr>
    </w:p>
    <w:p w:rsidR="00BE3ABB" w:rsidRDefault="00BE3ABB" w:rsidP="00BE3A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E3ABB" w:rsidRDefault="00BE3ABB" w:rsidP="00BE3A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ABB" w:rsidRDefault="00BE3ABB" w:rsidP="00BE3A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E3ABB" w:rsidRPr="00BB1725" w:rsidRDefault="00BE3ABB" w:rsidP="00BE3ABB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27                                                                                           </w:t>
      </w:r>
      <w:r w:rsidR="003316D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от</w:t>
      </w:r>
      <w:r w:rsidRPr="00EC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 декабря</w:t>
      </w:r>
      <w:r w:rsidR="003316DF">
        <w:rPr>
          <w:rFonts w:ascii="Times New Roman" w:hAnsi="Times New Roman"/>
          <w:sz w:val="24"/>
          <w:szCs w:val="24"/>
        </w:rPr>
        <w:t xml:space="preserve">  2016 года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B1725">
        <w:rPr>
          <w:rFonts w:ascii="Times New Roman" w:hAnsi="Times New Roman"/>
          <w:sz w:val="24"/>
          <w:szCs w:val="24"/>
        </w:rPr>
        <w:t xml:space="preserve"> </w:t>
      </w:r>
      <w:r w:rsidRPr="00EC2A0F">
        <w:rPr>
          <w:rFonts w:ascii="Times New Roman" w:hAnsi="Times New Roman"/>
          <w:sz w:val="24"/>
          <w:szCs w:val="24"/>
        </w:rPr>
        <w:t xml:space="preserve">         </w:t>
      </w:r>
    </w:p>
    <w:p w:rsidR="00BE3ABB" w:rsidRDefault="00BE3ABB" w:rsidP="00BE3AB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01FDD" w:rsidRDefault="009548B2" w:rsidP="00501FDD">
      <w:pPr>
        <w:spacing w:after="0"/>
        <w:rPr>
          <w:rFonts w:ascii="Arial" w:hAnsi="Arial" w:cs="Arial"/>
          <w:b/>
          <w:sz w:val="24"/>
          <w:szCs w:val="24"/>
        </w:rPr>
      </w:pPr>
      <w:r w:rsidRPr="0090597F">
        <w:rPr>
          <w:rFonts w:ascii="Arial" w:hAnsi="Arial" w:cs="Arial"/>
          <w:b/>
          <w:sz w:val="24"/>
          <w:szCs w:val="24"/>
        </w:rPr>
        <w:t xml:space="preserve">Об установлении </w:t>
      </w:r>
    </w:p>
    <w:p w:rsidR="00501FDD" w:rsidRDefault="009548B2" w:rsidP="00501FDD">
      <w:pPr>
        <w:spacing w:after="0"/>
        <w:rPr>
          <w:rFonts w:ascii="Arial" w:hAnsi="Arial" w:cs="Arial"/>
          <w:b/>
          <w:sz w:val="24"/>
          <w:szCs w:val="24"/>
        </w:rPr>
      </w:pPr>
      <w:r w:rsidRPr="0090597F">
        <w:rPr>
          <w:rFonts w:ascii="Arial" w:hAnsi="Arial" w:cs="Arial"/>
          <w:b/>
          <w:sz w:val="24"/>
          <w:szCs w:val="24"/>
        </w:rPr>
        <w:t>земельного  налога</w:t>
      </w:r>
      <w:r w:rsidR="00501FDD">
        <w:rPr>
          <w:rFonts w:ascii="Arial" w:hAnsi="Arial" w:cs="Arial"/>
          <w:b/>
          <w:sz w:val="24"/>
          <w:szCs w:val="24"/>
        </w:rPr>
        <w:t xml:space="preserve"> на территории </w:t>
      </w:r>
    </w:p>
    <w:p w:rsidR="004C2A00" w:rsidRDefault="00BE3ABB" w:rsidP="00501F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Среднецарицынского</w:t>
      </w:r>
      <w:r w:rsidR="00501FD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01FDD" w:rsidRDefault="00501FDD" w:rsidP="00501FDD">
      <w:pPr>
        <w:spacing w:after="0"/>
        <w:rPr>
          <w:rFonts w:ascii="Arial" w:hAnsi="Arial" w:cs="Arial"/>
          <w:b/>
          <w:sz w:val="24"/>
          <w:szCs w:val="24"/>
        </w:rPr>
      </w:pPr>
    </w:p>
    <w:p w:rsidR="009548B2" w:rsidRPr="00501FDD" w:rsidRDefault="009548B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В соответствии со статьями 5,12,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 статьей 19 Устава </w:t>
      </w:r>
      <w:r w:rsidR="00BE3ABB">
        <w:rPr>
          <w:rFonts w:ascii="Arial" w:hAnsi="Arial" w:cs="Arial"/>
          <w:sz w:val="24"/>
          <w:szCs w:val="24"/>
        </w:rPr>
        <w:t>Среднецарицынского</w:t>
      </w:r>
      <w:r w:rsidRPr="00501FDD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 w:rsidR="00BE3ABB">
        <w:rPr>
          <w:rFonts w:ascii="Arial" w:hAnsi="Arial" w:cs="Arial"/>
          <w:sz w:val="24"/>
          <w:szCs w:val="24"/>
        </w:rPr>
        <w:t>Среднецарицынский</w:t>
      </w:r>
      <w:r w:rsidRPr="00501FDD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9548B2" w:rsidRPr="00501FDD" w:rsidRDefault="009548B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 1.Установить и ввести в действие с 1 января 2017 года земельный налог, обязательный к уплате на территории </w:t>
      </w:r>
      <w:r w:rsidR="00BE3ABB">
        <w:rPr>
          <w:rFonts w:ascii="Arial" w:hAnsi="Arial" w:cs="Arial"/>
          <w:sz w:val="24"/>
          <w:szCs w:val="24"/>
        </w:rPr>
        <w:t>Среднецарицынского</w:t>
      </w:r>
      <w:r w:rsidRPr="00501FDD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9548B2" w:rsidRPr="00501FDD" w:rsidRDefault="009548B2" w:rsidP="00251C03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2. Ставки земельного налога установить в следующих размерах:</w:t>
      </w:r>
    </w:p>
    <w:p w:rsidR="009548B2" w:rsidRPr="00501FDD" w:rsidRDefault="00146361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1)</w:t>
      </w:r>
      <w:r w:rsidR="009548B2" w:rsidRPr="00501FDD">
        <w:rPr>
          <w:rFonts w:ascii="Arial" w:hAnsi="Arial" w:cs="Arial"/>
          <w:sz w:val="24"/>
          <w:szCs w:val="24"/>
        </w:rPr>
        <w:t xml:space="preserve"> - </w:t>
      </w:r>
      <w:r w:rsidR="00441D6A" w:rsidRPr="00501FDD">
        <w:rPr>
          <w:rFonts w:ascii="Arial" w:hAnsi="Arial" w:cs="Arial"/>
          <w:sz w:val="24"/>
          <w:szCs w:val="24"/>
        </w:rPr>
        <w:t>0,</w:t>
      </w:r>
      <w:r w:rsidR="00BE3ABB">
        <w:rPr>
          <w:rFonts w:ascii="Arial" w:hAnsi="Arial" w:cs="Arial"/>
          <w:sz w:val="24"/>
          <w:szCs w:val="24"/>
        </w:rPr>
        <w:t>2</w:t>
      </w:r>
      <w:r w:rsidR="00441D6A" w:rsidRPr="00501FDD">
        <w:rPr>
          <w:rFonts w:ascii="Arial" w:hAnsi="Arial" w:cs="Arial"/>
          <w:sz w:val="24"/>
          <w:szCs w:val="24"/>
        </w:rPr>
        <w:t xml:space="preserve"> процент в отношении земельных участков отнесенных к землям сельскохозяйственного назначенияили к землям в составе зон сельскохозяйственного использования в населенных пунктах и используемых</w:t>
      </w:r>
      <w:r w:rsidR="001D7298" w:rsidRPr="00501FDD">
        <w:rPr>
          <w:rFonts w:ascii="Arial" w:hAnsi="Arial" w:cs="Arial"/>
          <w:sz w:val="24"/>
          <w:szCs w:val="24"/>
        </w:rPr>
        <w:t xml:space="preserve"> для сельскохозяйственного производства;</w:t>
      </w:r>
    </w:p>
    <w:p w:rsidR="001D7298" w:rsidRPr="00501FDD" w:rsidRDefault="001D7298" w:rsidP="00251C03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- 0,</w:t>
      </w:r>
      <w:r w:rsidR="00BE3ABB">
        <w:rPr>
          <w:rFonts w:ascii="Arial" w:hAnsi="Arial" w:cs="Arial"/>
          <w:sz w:val="24"/>
          <w:szCs w:val="24"/>
        </w:rPr>
        <w:t>2</w:t>
      </w:r>
      <w:r w:rsidRPr="00501FDD">
        <w:rPr>
          <w:rFonts w:ascii="Arial" w:hAnsi="Arial" w:cs="Arial"/>
          <w:sz w:val="24"/>
          <w:szCs w:val="24"/>
        </w:rPr>
        <w:t xml:space="preserve"> процент в отношении земельных участков</w:t>
      </w:r>
    </w:p>
    <w:p w:rsidR="001D7298" w:rsidRPr="00501FDD" w:rsidRDefault="001D729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501FDD">
        <w:rPr>
          <w:rFonts w:ascii="Arial" w:hAnsi="Arial" w:cs="Arial"/>
          <w:sz w:val="24"/>
          <w:szCs w:val="24"/>
        </w:rPr>
        <w:t>занятых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1D7298" w:rsidRPr="00501FDD" w:rsidRDefault="001D729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FDD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</w:t>
      </w:r>
      <w:r w:rsidR="00146361" w:rsidRPr="00501FDD">
        <w:rPr>
          <w:rFonts w:ascii="Arial" w:hAnsi="Arial" w:cs="Arial"/>
          <w:sz w:val="24"/>
          <w:szCs w:val="24"/>
        </w:rPr>
        <w:t>ства, огородничества или живо</w:t>
      </w:r>
      <w:r w:rsidRPr="00501FDD">
        <w:rPr>
          <w:rFonts w:ascii="Arial" w:hAnsi="Arial" w:cs="Arial"/>
          <w:sz w:val="24"/>
          <w:szCs w:val="24"/>
        </w:rPr>
        <w:t>тноводства</w:t>
      </w:r>
      <w:r w:rsidR="00146361" w:rsidRPr="00501FDD">
        <w:rPr>
          <w:rFonts w:ascii="Arial" w:hAnsi="Arial" w:cs="Arial"/>
          <w:sz w:val="24"/>
          <w:szCs w:val="24"/>
        </w:rPr>
        <w:t>, а также дачного хозяйства;</w:t>
      </w:r>
    </w:p>
    <w:p w:rsidR="00146361" w:rsidRPr="00501FDD" w:rsidRDefault="00146361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-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46361" w:rsidRPr="00501FDD" w:rsidRDefault="00146361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2)-</w:t>
      </w:r>
      <w:r w:rsidR="00964EC8" w:rsidRPr="00501FDD">
        <w:rPr>
          <w:rFonts w:ascii="Arial" w:hAnsi="Arial" w:cs="Arial"/>
          <w:sz w:val="24"/>
          <w:szCs w:val="24"/>
        </w:rPr>
        <w:t>1,5</w:t>
      </w:r>
      <w:r w:rsidRPr="00501FDD">
        <w:rPr>
          <w:rFonts w:ascii="Arial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146361" w:rsidRPr="00501FDD" w:rsidRDefault="00146361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2. Порядок и сроки уплаты налога:</w:t>
      </w:r>
    </w:p>
    <w:p w:rsidR="00146361" w:rsidRPr="00501FDD" w:rsidRDefault="00146361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1) налогоплательщикам</w:t>
      </w:r>
      <w:proofErr w:type="gramStart"/>
      <w:r w:rsidRPr="00501FDD">
        <w:rPr>
          <w:rFonts w:ascii="Arial" w:hAnsi="Arial" w:cs="Arial"/>
          <w:sz w:val="24"/>
          <w:szCs w:val="24"/>
        </w:rPr>
        <w:t>и-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организациями налог подлежит уплате в срок не позднее 10 февраля года, следующего за истекшим налоговым периодом;</w:t>
      </w:r>
    </w:p>
    <w:p w:rsidR="00146361" w:rsidRPr="00501FDD" w:rsidRDefault="00146361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2) всоответствии с пунктом 1 статьи 397 Налогового кодекса Российской Федерации налогоплательщикам</w:t>
      </w:r>
      <w:proofErr w:type="gramStart"/>
      <w:r w:rsidRPr="00501FDD">
        <w:rPr>
          <w:rFonts w:ascii="Arial" w:hAnsi="Arial" w:cs="Arial"/>
          <w:sz w:val="24"/>
          <w:szCs w:val="24"/>
        </w:rPr>
        <w:t>и-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физическими лицами налог подлежит уплате в срок не позд</w:t>
      </w:r>
      <w:r w:rsidR="00887292" w:rsidRPr="00501FDD">
        <w:rPr>
          <w:rFonts w:ascii="Arial" w:hAnsi="Arial" w:cs="Arial"/>
          <w:sz w:val="24"/>
          <w:szCs w:val="24"/>
        </w:rPr>
        <w:t>н</w:t>
      </w:r>
      <w:r w:rsidRPr="00501FDD">
        <w:rPr>
          <w:rFonts w:ascii="Arial" w:hAnsi="Arial" w:cs="Arial"/>
          <w:sz w:val="24"/>
          <w:szCs w:val="24"/>
        </w:rPr>
        <w:t xml:space="preserve">ее </w:t>
      </w:r>
      <w:r w:rsidR="00887292" w:rsidRPr="00501FDD">
        <w:rPr>
          <w:rFonts w:ascii="Arial" w:hAnsi="Arial" w:cs="Arial"/>
          <w:sz w:val="24"/>
          <w:szCs w:val="24"/>
        </w:rPr>
        <w:t>1 декабря гада, следующего за истекшим налоговым периодом.</w:t>
      </w:r>
    </w:p>
    <w:p w:rsidR="00887292" w:rsidRPr="00501FDD" w:rsidRDefault="0088729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Авансовые платежи  по налогу подлежат уплате налогоплательщиками-организациями в течени</w:t>
      </w:r>
      <w:proofErr w:type="gramStart"/>
      <w:r w:rsidRPr="00501FDD">
        <w:rPr>
          <w:rFonts w:ascii="Arial" w:hAnsi="Arial" w:cs="Arial"/>
          <w:sz w:val="24"/>
          <w:szCs w:val="24"/>
        </w:rPr>
        <w:t>и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налогового периода в срок не позднее последнего числа месяца, следующего за истекшим отчетного периодом, в сумме, исчисленного как одна четвертая соответствующей налоговой ставки. Отчетным периодами признаются первый квартал, второй квартал и третий квартал календарного года.</w:t>
      </w:r>
    </w:p>
    <w:p w:rsidR="00887292" w:rsidRPr="00501FDD" w:rsidRDefault="00887292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lastRenderedPageBreak/>
        <w:t xml:space="preserve"> 3. Освобождаются от налогообложения:</w:t>
      </w:r>
    </w:p>
    <w:p w:rsidR="00887292" w:rsidRPr="00501FDD" w:rsidRDefault="0088729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887292" w:rsidRPr="00501FDD" w:rsidRDefault="006402A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2) органы местного самоупр</w:t>
      </w:r>
      <w:r w:rsidR="00887292" w:rsidRPr="00501FDD">
        <w:rPr>
          <w:rFonts w:ascii="Arial" w:hAnsi="Arial" w:cs="Arial"/>
          <w:sz w:val="24"/>
          <w:szCs w:val="24"/>
        </w:rPr>
        <w:t xml:space="preserve">авления -  </w:t>
      </w:r>
      <w:r w:rsidRPr="00501FDD">
        <w:rPr>
          <w:rFonts w:ascii="Arial" w:hAnsi="Arial" w:cs="Arial"/>
          <w:sz w:val="24"/>
          <w:szCs w:val="24"/>
        </w:rPr>
        <w:t xml:space="preserve">в отношении всех земельных участков, </w:t>
      </w:r>
      <w:proofErr w:type="gramStart"/>
      <w:r w:rsidRPr="00501FDD">
        <w:rPr>
          <w:rFonts w:ascii="Arial" w:hAnsi="Arial" w:cs="Arial"/>
          <w:sz w:val="24"/>
          <w:szCs w:val="24"/>
        </w:rPr>
        <w:t>находящихся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а муниципальной собственности;</w:t>
      </w:r>
    </w:p>
    <w:p w:rsidR="006402A2" w:rsidRPr="00501FDD" w:rsidRDefault="006402A2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3)муниципальные учреждения независимо от сферы их деятельности;</w:t>
      </w:r>
    </w:p>
    <w:p w:rsidR="006402A2" w:rsidRPr="00501FDD" w:rsidRDefault="006402A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4) учреждения образования, здравоохранения, культуры, социального обслуживания, физической культуры и спорта, расположенные на территории </w:t>
      </w:r>
      <w:r w:rsidR="00BE3ABB">
        <w:rPr>
          <w:rFonts w:ascii="Arial" w:hAnsi="Arial" w:cs="Arial"/>
          <w:sz w:val="24"/>
          <w:szCs w:val="24"/>
        </w:rPr>
        <w:t>Среднецарицынского</w:t>
      </w:r>
      <w:r w:rsidRPr="00501FDD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</w:t>
      </w:r>
      <w:proofErr w:type="gramStart"/>
      <w:r w:rsidRPr="00501FDD">
        <w:rPr>
          <w:rFonts w:ascii="Arial" w:hAnsi="Arial" w:cs="Arial"/>
          <w:sz w:val="24"/>
          <w:szCs w:val="24"/>
        </w:rPr>
        <w:t>и-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в отношении земельных участков, предоставленных для оказание услуг в области образования, здравоохранения, культуры, социального обеспечения, физической культуры и спорта;</w:t>
      </w:r>
    </w:p>
    <w:p w:rsidR="006402A2" w:rsidRPr="00501FDD" w:rsidRDefault="006402A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5) органы, подразделения и организации пожарной охран</w:t>
      </w:r>
      <w:proofErr w:type="gramStart"/>
      <w:r w:rsidRPr="00501FDD">
        <w:rPr>
          <w:rFonts w:ascii="Arial" w:hAnsi="Arial" w:cs="Arial"/>
          <w:sz w:val="24"/>
          <w:szCs w:val="24"/>
        </w:rPr>
        <w:t>ы-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в отношении земельных участков, предоставленных для непосредственного выполнения возложенных на них функций;</w:t>
      </w:r>
    </w:p>
    <w:p w:rsidR="006402A2" w:rsidRPr="00501FDD" w:rsidRDefault="006402A2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6)участники и инвалиды Великой Отечественной войны</w:t>
      </w:r>
      <w:r w:rsidR="003F0BA2" w:rsidRPr="00501FDD">
        <w:rPr>
          <w:rFonts w:ascii="Arial" w:hAnsi="Arial" w:cs="Arial"/>
          <w:sz w:val="24"/>
          <w:szCs w:val="24"/>
        </w:rPr>
        <w:t>.</w:t>
      </w:r>
    </w:p>
    <w:p w:rsidR="003F0BA2" w:rsidRPr="00501FDD" w:rsidRDefault="003F0BA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4. Налогоплательщики- организации, имеющие право на налоговые льготы,</w:t>
      </w:r>
      <w:r w:rsidR="005E73F5" w:rsidRPr="00501FDD">
        <w:rPr>
          <w:rFonts w:ascii="Arial" w:hAnsi="Arial" w:cs="Arial"/>
          <w:sz w:val="24"/>
          <w:szCs w:val="24"/>
        </w:rPr>
        <w:t xml:space="preserve"> установленные настоящим решением, в налоговые органы по месту нахождения земельного участка.</w:t>
      </w:r>
    </w:p>
    <w:p w:rsidR="005E73F5" w:rsidRPr="00501FDD" w:rsidRDefault="005E73F5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Налогоплательщик</w:t>
      </w:r>
      <w:proofErr w:type="gramStart"/>
      <w:r w:rsidRPr="00501FDD">
        <w:rPr>
          <w:rFonts w:ascii="Arial" w:hAnsi="Arial" w:cs="Arial"/>
          <w:sz w:val="24"/>
          <w:szCs w:val="24"/>
        </w:rPr>
        <w:t>и-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физические лица, имеющие право на налоговые льготы, установленные настоящим решением,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E73F5" w:rsidRPr="00501FDD" w:rsidRDefault="005E73F5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01FDD">
        <w:rPr>
          <w:rFonts w:ascii="Arial" w:hAnsi="Arial" w:cs="Arial"/>
          <w:sz w:val="24"/>
          <w:szCs w:val="24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</w:t>
      </w:r>
      <w:r w:rsidR="00050CEE" w:rsidRPr="00501FDD">
        <w:rPr>
          <w:rFonts w:ascii="Arial" w:hAnsi="Arial" w:cs="Arial"/>
          <w:sz w:val="24"/>
          <w:szCs w:val="24"/>
        </w:rPr>
        <w:t>коэффициента</w:t>
      </w:r>
      <w:r w:rsidRPr="00501FDD">
        <w:rPr>
          <w:rFonts w:ascii="Arial" w:hAnsi="Arial" w:cs="Arial"/>
          <w:sz w:val="24"/>
          <w:szCs w:val="24"/>
        </w:rPr>
        <w:t xml:space="preserve">, </w:t>
      </w:r>
      <w:r w:rsidR="00050CEE" w:rsidRPr="00501FDD">
        <w:rPr>
          <w:rFonts w:ascii="Arial" w:hAnsi="Arial" w:cs="Arial"/>
          <w:sz w:val="24"/>
          <w:szCs w:val="24"/>
        </w:rPr>
        <w:t>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50CEE" w:rsidRPr="00501FDD">
        <w:rPr>
          <w:rFonts w:ascii="Arial" w:hAnsi="Arial" w:cs="Arial"/>
          <w:sz w:val="24"/>
          <w:szCs w:val="24"/>
        </w:rPr>
        <w:t>периоде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принимаемого </w:t>
      </w:r>
      <w:proofErr w:type="gramStart"/>
      <w:r w:rsidR="00050CEE" w:rsidRPr="00501FDD">
        <w:rPr>
          <w:rFonts w:ascii="Arial" w:hAnsi="Arial" w:cs="Arial"/>
          <w:sz w:val="24"/>
          <w:szCs w:val="24"/>
        </w:rPr>
        <w:t>за полный месяц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>.</w:t>
      </w:r>
    </w:p>
    <w:p w:rsidR="00050CEE" w:rsidRPr="00501FDD" w:rsidRDefault="00050CEE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5.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 на уменьшение налоговой базы, предоставляемых налогоплательщиком в налоговый орган по своему выбору.</w:t>
      </w:r>
    </w:p>
    <w:p w:rsidR="003316DF" w:rsidRDefault="00251C03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6. Признать утратившим силу решения </w:t>
      </w:r>
      <w:r w:rsidR="00BE3ABB">
        <w:rPr>
          <w:rFonts w:ascii="Arial" w:hAnsi="Arial" w:cs="Arial"/>
          <w:sz w:val="24"/>
          <w:szCs w:val="24"/>
        </w:rPr>
        <w:t>Среднецарицынского</w:t>
      </w:r>
      <w:r w:rsidRPr="00501FDD">
        <w:rPr>
          <w:rFonts w:ascii="Arial" w:hAnsi="Arial" w:cs="Arial"/>
          <w:sz w:val="24"/>
          <w:szCs w:val="24"/>
        </w:rPr>
        <w:t xml:space="preserve"> сел</w:t>
      </w:r>
      <w:r w:rsidR="003316DF">
        <w:rPr>
          <w:rFonts w:ascii="Arial" w:hAnsi="Arial" w:cs="Arial"/>
          <w:sz w:val="24"/>
          <w:szCs w:val="24"/>
        </w:rPr>
        <w:t xml:space="preserve">ьского Совета </w:t>
      </w:r>
    </w:p>
    <w:p w:rsidR="00251C03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 от 24.11.2010 г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 от 18.03.2011 г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 от 06.09.2011 г.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 от 13.01.2012 г.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24 от 17.10.2014 г.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18 от 11.08.2015 г.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№24 от 26.10.2015 г</w:t>
      </w:r>
    </w:p>
    <w:p w:rsidR="003316DF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33 от 25.2015 г.</w:t>
      </w:r>
    </w:p>
    <w:p w:rsidR="003316DF" w:rsidRPr="00501FDD" w:rsidRDefault="003316D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 от 26.08.2016 г.</w:t>
      </w:r>
    </w:p>
    <w:p w:rsidR="00251C03" w:rsidRPr="00501FDD" w:rsidRDefault="00251C03" w:rsidP="00964EC8">
      <w:pPr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7. Настоящее решение вступает в силу с 1 января года, сл</w:t>
      </w:r>
      <w:r w:rsidR="002465E5">
        <w:rPr>
          <w:rFonts w:ascii="Arial" w:hAnsi="Arial" w:cs="Arial"/>
          <w:sz w:val="24"/>
          <w:szCs w:val="24"/>
        </w:rPr>
        <w:t>едующего за годом его принятия, но не ранее одного месяца со дня его официального опубликования.</w:t>
      </w:r>
    </w:p>
    <w:p w:rsidR="006402A2" w:rsidRPr="00501FDD" w:rsidRDefault="00964EC8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3316DF">
        <w:rPr>
          <w:rFonts w:ascii="Arial" w:hAnsi="Arial" w:cs="Arial"/>
          <w:sz w:val="24"/>
          <w:szCs w:val="24"/>
        </w:rPr>
        <w:t>Среднецарицынского</w:t>
      </w:r>
    </w:p>
    <w:p w:rsidR="00964EC8" w:rsidRPr="00501FDD" w:rsidRDefault="00964EC8">
      <w:pPr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 w:rsidR="003316DF">
        <w:rPr>
          <w:rFonts w:ascii="Arial" w:hAnsi="Arial" w:cs="Arial"/>
          <w:sz w:val="24"/>
          <w:szCs w:val="24"/>
        </w:rPr>
        <w:t>Е.Д.Калинина.</w:t>
      </w:r>
    </w:p>
    <w:sectPr w:rsidR="00964EC8" w:rsidRPr="00501FDD" w:rsidSect="00501FDD">
      <w:pgSz w:w="11906" w:h="16838"/>
      <w:pgMar w:top="397" w:right="340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C0B"/>
    <w:rsid w:val="00050CEE"/>
    <w:rsid w:val="00146361"/>
    <w:rsid w:val="001D7298"/>
    <w:rsid w:val="002465E5"/>
    <w:rsid w:val="00251C03"/>
    <w:rsid w:val="003316DF"/>
    <w:rsid w:val="003C5A36"/>
    <w:rsid w:val="003F0BA2"/>
    <w:rsid w:val="00441D6A"/>
    <w:rsid w:val="004C2A00"/>
    <w:rsid w:val="00501FDD"/>
    <w:rsid w:val="005E73F5"/>
    <w:rsid w:val="006402A2"/>
    <w:rsid w:val="007574C8"/>
    <w:rsid w:val="00887292"/>
    <w:rsid w:val="0090597F"/>
    <w:rsid w:val="009548B2"/>
    <w:rsid w:val="00964EC8"/>
    <w:rsid w:val="00AE3C0B"/>
    <w:rsid w:val="00B473BA"/>
    <w:rsid w:val="00BE3ABB"/>
    <w:rsid w:val="00BF67C9"/>
    <w:rsid w:val="00E7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9"/>
  </w:style>
  <w:style w:type="paragraph" w:styleId="2">
    <w:name w:val="heading 2"/>
    <w:basedOn w:val="a"/>
    <w:next w:val="a"/>
    <w:link w:val="20"/>
    <w:qFormat/>
    <w:rsid w:val="00BE3ABB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3ABB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E3ABB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3ABB"/>
    <w:rPr>
      <w:rFonts w:ascii="TimesET" w:eastAsia="Times New Roman" w:hAnsi="TimesET" w:cs="Times New Roman"/>
      <w:b/>
      <w:sz w:val="30"/>
      <w:szCs w:val="20"/>
      <w:lang w:eastAsia="ru-RU"/>
    </w:rPr>
  </w:style>
  <w:style w:type="paragraph" w:styleId="a5">
    <w:name w:val="No Spacing"/>
    <w:qFormat/>
    <w:rsid w:val="00BE3ABB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comp</cp:lastModifiedBy>
  <cp:revision>9</cp:revision>
  <cp:lastPrinted>2017-02-20T11:11:00Z</cp:lastPrinted>
  <dcterms:created xsi:type="dcterms:W3CDTF">2016-12-12T07:49:00Z</dcterms:created>
  <dcterms:modified xsi:type="dcterms:W3CDTF">2017-02-20T11:14:00Z</dcterms:modified>
</cp:coreProperties>
</file>