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2E" w:rsidRDefault="0098432E" w:rsidP="00984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432E" w:rsidRDefault="0098432E" w:rsidP="00984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Среднецарицынского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8432E" w:rsidRDefault="0098432E" w:rsidP="00984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8432E" w:rsidRDefault="0098432E" w:rsidP="009843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98432E" w:rsidRDefault="0098432E" w:rsidP="009843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403461 Волгоградская область </w:t>
      </w:r>
      <w:proofErr w:type="spellStart"/>
      <w:r>
        <w:rPr>
          <w:rFonts w:ascii="Times New Roman" w:hAnsi="Times New Roman" w:cs="Times New Roman"/>
          <w:sz w:val="20"/>
        </w:rPr>
        <w:t>Серафимовичский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х. </w:t>
      </w:r>
      <w:proofErr w:type="spellStart"/>
      <w:r>
        <w:rPr>
          <w:rFonts w:ascii="Times New Roman" w:hAnsi="Times New Roman" w:cs="Times New Roman"/>
          <w:sz w:val="20"/>
        </w:rPr>
        <w:t>Среднецарицынский</w:t>
      </w:r>
      <w:proofErr w:type="spellEnd"/>
      <w:r>
        <w:rPr>
          <w:rFonts w:ascii="Times New Roman" w:hAnsi="Times New Roman" w:cs="Times New Roman"/>
          <w:sz w:val="20"/>
        </w:rPr>
        <w:t xml:space="preserve"> ул. Калинина, дом 40</w:t>
      </w:r>
    </w:p>
    <w:p w:rsidR="0098432E" w:rsidRDefault="0098432E" w:rsidP="0098432E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Тел. факс.8 844 64  3-71-16, 3-71-45   </w:t>
      </w:r>
    </w:p>
    <w:p w:rsidR="0098432E" w:rsidRDefault="0098432E" w:rsidP="0098432E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e</w:t>
      </w:r>
      <w:r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>:</w:t>
      </w:r>
      <w:proofErr w:type="spellStart"/>
      <w:r>
        <w:rPr>
          <w:rFonts w:ascii="Times New Roman" w:hAnsi="Times New Roman" w:cs="Times New Roman"/>
          <w:sz w:val="20"/>
          <w:lang w:val="en-US"/>
        </w:rPr>
        <w:t>zarizaadm</w:t>
      </w:r>
      <w:proofErr w:type="spellEnd"/>
      <w:r>
        <w:rPr>
          <w:rFonts w:ascii="Times New Roman" w:hAnsi="Times New Roman" w:cs="Times New Roman"/>
          <w:sz w:val="20"/>
        </w:rPr>
        <w:t>@</w:t>
      </w:r>
      <w:proofErr w:type="spellStart"/>
      <w:r>
        <w:rPr>
          <w:rFonts w:ascii="Times New Roman" w:hAnsi="Times New Roman" w:cs="Times New Roman"/>
          <w:sz w:val="20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0"/>
        </w:rPr>
        <w:t>.</w:t>
      </w:r>
      <w:proofErr w:type="spellStart"/>
      <w:r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98432E" w:rsidRDefault="0098432E" w:rsidP="0098432E">
      <w:pPr>
        <w:jc w:val="center"/>
        <w:rPr>
          <w:rFonts w:ascii="Times New Roman" w:hAnsi="Times New Roman" w:cs="Times New Roman"/>
          <w:sz w:val="20"/>
          <w:vertAlign w:val="superscript"/>
        </w:rPr>
      </w:pP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Среднецарицынского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</w:t>
      </w: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«Центра»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Среднецарицынского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  и фактических затратах на денежное содержание</w:t>
      </w: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32E" w:rsidRDefault="0098432E" w:rsidP="0098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3225"/>
        <w:gridCol w:w="3153"/>
      </w:tblGrid>
      <w:tr w:rsidR="0098432E" w:rsidTr="00956A1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(тыс. руб.)</w:t>
            </w:r>
          </w:p>
        </w:tc>
      </w:tr>
      <w:tr w:rsidR="0098432E" w:rsidTr="00956A1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98432E" w:rsidTr="00956A1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Среднецарицынского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279,9</w:t>
            </w:r>
          </w:p>
        </w:tc>
      </w:tr>
      <w:tr w:rsidR="0098432E" w:rsidTr="00956A1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  <w:p w:rsidR="0098432E" w:rsidRDefault="0098432E" w:rsidP="0095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Default="0098432E" w:rsidP="0095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</w:tr>
    </w:tbl>
    <w:p w:rsidR="0098432E" w:rsidRPr="00ED77CF" w:rsidRDefault="0098432E" w:rsidP="0098432E">
      <w:pPr>
        <w:rPr>
          <w:rFonts w:ascii="Times New Roman" w:hAnsi="Times New Roman" w:cs="Times New Roman"/>
          <w:sz w:val="28"/>
          <w:szCs w:val="28"/>
        </w:rPr>
      </w:pPr>
    </w:p>
    <w:p w:rsidR="0098432E" w:rsidRDefault="0098432E" w:rsidP="00984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2E" w:rsidRDefault="0098432E" w:rsidP="00984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2E" w:rsidRDefault="0098432E" w:rsidP="00984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5D" w:rsidRDefault="00375D5D">
      <w:bookmarkStart w:id="0" w:name="_GoBack"/>
      <w:bookmarkEnd w:id="0"/>
    </w:p>
    <w:sectPr w:rsidR="0037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59"/>
    <w:rsid w:val="00375D5D"/>
    <w:rsid w:val="0098432E"/>
    <w:rsid w:val="00D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2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2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diakov.net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2015-07-17T06:01:00Z</dcterms:created>
  <dcterms:modified xsi:type="dcterms:W3CDTF">2015-07-17T06:01:00Z</dcterms:modified>
</cp:coreProperties>
</file>