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Default="004D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1605F4" w:rsidRDefault="004D7C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1605F4" w:rsidRDefault="004D7CA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:rsidR="001605F4" w:rsidRDefault="004D7CAB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:rsidR="001605F4" w:rsidRDefault="004D7CAB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№ 29 от 15 сентября 2023 г.</w:t>
      </w:r>
    </w:p>
    <w:p w:rsidR="001605F4" w:rsidRDefault="001605F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1605F4" w:rsidRDefault="004D7CAB">
      <w:pPr>
        <w:spacing w:after="0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РЕКОМЕНДАЦИИ ПО 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>БОРЬБЕ С ЗЛАКОВЫМИ МУХАМИ</w:t>
      </w:r>
    </w:p>
    <w:p w:rsidR="001605F4" w:rsidRDefault="004D7CAB">
      <w:pPr>
        <w:spacing w:after="0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>НА ОЗИМЫХ КУЛЬТУРАХ</w:t>
      </w:r>
    </w:p>
    <w:p w:rsidR="001605F4" w:rsidRDefault="00160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5F4" w:rsidRDefault="004D7C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сельхозтоваропроизводители!</w:t>
      </w:r>
    </w:p>
    <w:p w:rsidR="001605F4" w:rsidRDefault="001605F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5F4" w:rsidRDefault="004D7C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0" allowOverlap="1">
            <wp:simplePos x="0" y="0"/>
            <wp:positionH relativeFrom="margin">
              <wp:posOffset>22225</wp:posOffset>
            </wp:positionH>
            <wp:positionV relativeFrom="paragraph">
              <wp:posOffset>44450</wp:posOffset>
            </wp:positionV>
            <wp:extent cx="1996440" cy="1280795"/>
            <wp:effectExtent l="0" t="0" r="0" b="0"/>
            <wp:wrapTight wrapText="bothSides">
              <wp:wrapPolygon edited="0">
                <wp:start x="-11" y="0"/>
                <wp:lineTo x="-11" y="21193"/>
                <wp:lineTo x="21428" y="21193"/>
                <wp:lineTo x="21428" y="0"/>
                <wp:lineTo x="-1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5F4">
        <w:rPr>
          <w:rFonts w:ascii="Times New Roman" w:hAnsi="Times New Roman"/>
          <w:sz w:val="28"/>
          <w:szCs w:val="28"/>
        </w:rPr>
        <w:pict/>
      </w:r>
      <w:r w:rsidR="001605F4">
        <w:rPr>
          <w:rFonts w:ascii="Times New Roman" w:hAnsi="Times New Roman"/>
          <w:sz w:val="28"/>
          <w:szCs w:val="28"/>
        </w:rPr>
        <w:pict>
          <v:shape id="Надпись 2" o:spid="_x0000_s1033" type="#_x0000_m1034" style="position:absolute;left:0;text-align:left;margin-left:32.3pt;margin-top:103.9pt;width:154.9pt;height:22.9pt;z-index:251656704;mso-wrap-style:square;mso-position-horizontal-relative:page;mso-position-vertical-relative:text;v-text-anchor:top" coordsize="" o:allowincell="f" path="m,l-127,r,-127l,-127xe" filled="f" stroked="f" strokecolor="#3465a4" strokeweight=".26mm">
            <v:fill o:detectmouseclick="t"/>
            <v:stroke joinstyle="round" endcap="flat"/>
            <w10:wrap anchorx="page"/>
          </v:shape>
        </w:pict>
      </w:r>
      <w:r>
        <w:rPr>
          <w:rFonts w:ascii="Times New Roman" w:hAnsi="Times New Roman"/>
          <w:sz w:val="28"/>
          <w:szCs w:val="28"/>
        </w:rPr>
        <w:t xml:space="preserve">14 сентября на падалице и озимых культурах (фазы всходы – 2, 3 листа) в южных районах отмечен лет чёрной пшеничной и гессенской мухи. Вред </w:t>
      </w:r>
      <w:r>
        <w:rPr>
          <w:rFonts w:ascii="Times New Roman" w:hAnsi="Times New Roman"/>
          <w:sz w:val="28"/>
          <w:szCs w:val="28"/>
        </w:rPr>
        <w:t xml:space="preserve">посевам могут нанести личинки мух, </w:t>
      </w:r>
      <w:proofErr w:type="spellStart"/>
      <w:r>
        <w:rPr>
          <w:rFonts w:ascii="Times New Roman" w:hAnsi="Times New Roman"/>
          <w:sz w:val="28"/>
          <w:szCs w:val="28"/>
        </w:rPr>
        <w:t>отрождение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ожидается 18-22 сентября. Питание личинок продолжается 17-25 дней.</w:t>
      </w:r>
      <w:r w:rsidR="001605F4" w:rsidRPr="001605F4">
        <w:pict>
          <v:rect id="_x0000_s1032" style="position:absolute;left:0;text-align:left;margin-left:1.65pt;margin-top:126.8pt;width:157.4pt;height:133.4pt;z-index:251657728;mso-position-horizontal-relative:margin;mso-position-vertical-relative:text">
            <v:textbox inset="0,0,0,0">
              <w:txbxContent>
                <w:p w:rsidR="001605F4" w:rsidRDefault="004D7CAB">
                  <w:pPr>
                    <w:pStyle w:val="a9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98980" cy="1328420"/>
                        <wp:effectExtent l="0" t="0" r="0" b="0"/>
                        <wp:docPr id="7" name="Изображение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Изображение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8980" cy="1328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Шведская муха</w:t>
                  </w:r>
                </w:p>
              </w:txbxContent>
            </v:textbox>
            <w10:wrap type="square" anchorx="margin"/>
          </v:rect>
        </w:pict>
      </w:r>
    </w:p>
    <w:p w:rsidR="001605F4" w:rsidRDefault="001605F4">
      <w:pPr>
        <w:tabs>
          <w:tab w:val="left" w:pos="5245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605F4">
        <w:pict/>
      </w:r>
      <w:r w:rsidRPr="001605F4">
        <w:pict>
          <v:shape id="_x0000_s1030" type="#_x0000_m1031" style="position:absolute;left:0;text-align:left;margin-left:28.95pt;margin-top:102.15pt;width:157.85pt;height:20.95pt;z-index:251659776;mso-wrap-style:square;mso-position-horizontal-relative:page;v-text-anchor:top" coordsize="" o:allowincell="f" path="m,l-127,r,-127l,-127xe" filled="f" stroked="f" strokecolor="#3465a4" strokeweight=".26mm">
            <v:fill o:detectmouseclick="t"/>
            <v:stroke joinstyle="round" endcap="flat"/>
            <w10:wrap anchorx="page"/>
          </v:shape>
        </w:pict>
      </w:r>
      <w:r w:rsidR="004D7CAB">
        <w:rPr>
          <w:rFonts w:ascii="Times New Roman" w:hAnsi="Times New Roman"/>
          <w:b/>
          <w:bCs/>
          <w:sz w:val="28"/>
          <w:szCs w:val="28"/>
        </w:rPr>
        <w:t xml:space="preserve">Рекомендуем вести более тщательный мониторинг посевов с фазы всходов. При численности имаго выше </w:t>
      </w:r>
      <w:r w:rsidR="004D7CAB">
        <w:rPr>
          <w:rFonts w:ascii="Times New Roman" w:hAnsi="Times New Roman"/>
          <w:b/>
          <w:bCs/>
          <w:sz w:val="28"/>
          <w:szCs w:val="28"/>
        </w:rPr>
        <w:t>ЭПВ (</w:t>
      </w:r>
      <w:proofErr w:type="gramStart"/>
      <w:r w:rsidR="004D7CAB">
        <w:rPr>
          <w:rFonts w:ascii="Times New Roman" w:hAnsi="Times New Roman"/>
          <w:b/>
          <w:bCs/>
          <w:sz w:val="28"/>
          <w:szCs w:val="28"/>
        </w:rPr>
        <w:t>всходы-кущение</w:t>
      </w:r>
      <w:proofErr w:type="gramEnd"/>
      <w:r w:rsidR="004D7CAB">
        <w:rPr>
          <w:rFonts w:ascii="Times New Roman" w:hAnsi="Times New Roman"/>
          <w:b/>
          <w:bCs/>
          <w:sz w:val="28"/>
          <w:szCs w:val="28"/>
        </w:rPr>
        <w:t xml:space="preserve">: 3-5 мух на 10 взмахов сачком) необходимо провести химические обработки посевов инсектицидами системного действия с д.в.: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диметоат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имидаклоприд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имидаклоприд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 +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альфа-циперметрин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имидаклоприд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 +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лямбда-цигалотрин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лямбда-цигалотрин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 +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ац</w:t>
      </w:r>
      <w:r w:rsidR="004D7CAB">
        <w:rPr>
          <w:rFonts w:ascii="Times New Roman" w:hAnsi="Times New Roman"/>
          <w:b/>
          <w:bCs/>
          <w:sz w:val="28"/>
          <w:szCs w:val="28"/>
        </w:rPr>
        <w:t>етомиприд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, лямбда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цигалотрин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 +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тиаметоксам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тиаклоприд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 +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дельтаметрин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>. или (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диметоат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диазинон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имидаклоприд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D7CAB">
        <w:rPr>
          <w:rFonts w:ascii="Times New Roman" w:hAnsi="Times New Roman"/>
          <w:b/>
          <w:bCs/>
          <w:sz w:val="28"/>
          <w:szCs w:val="28"/>
        </w:rPr>
        <w:t>альфа-циперметрин</w:t>
      </w:r>
      <w:proofErr w:type="spellEnd"/>
      <w:r w:rsidR="004D7CAB">
        <w:rPr>
          <w:rFonts w:ascii="Times New Roman" w:hAnsi="Times New Roman"/>
          <w:b/>
          <w:bCs/>
          <w:sz w:val="28"/>
          <w:szCs w:val="28"/>
        </w:rPr>
        <w:t xml:space="preserve"> из рекомендаций осенний сев).</w:t>
      </w:r>
    </w:p>
    <w:p w:rsidR="001605F4" w:rsidRDefault="004D7CAB">
      <w:pPr>
        <w:tabs>
          <w:tab w:val="left" w:pos="5245"/>
        </w:tabs>
        <w:spacing w:after="0"/>
        <w:ind w:firstLine="567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margin">
              <wp:posOffset>11430</wp:posOffset>
            </wp:positionH>
            <wp:positionV relativeFrom="paragraph">
              <wp:posOffset>155575</wp:posOffset>
            </wp:positionV>
            <wp:extent cx="1998980" cy="1330325"/>
            <wp:effectExtent l="0" t="0" r="0" b="0"/>
            <wp:wrapTight wrapText="bothSides">
              <wp:wrapPolygon edited="0">
                <wp:start x="-25" y="0"/>
                <wp:lineTo x="-25" y="21328"/>
                <wp:lineTo x="21391" y="21328"/>
                <wp:lineTo x="21391" y="0"/>
                <wp:lineTo x="-25" y="0"/>
              </wp:wrapPolygon>
            </wp:wrapTight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5F4" w:rsidRPr="001605F4">
        <w:pict/>
      </w:r>
      <w:r w:rsidR="001605F4" w:rsidRPr="001605F4">
        <w:pict>
          <v:shape id="Надпись 14" o:spid="_x0000_s1028" type="#_x0000_m1029" style="position:absolute;left:0;text-align:left;margin-left:328.2pt;margin-top:227.4pt;width:211.8pt;height:18.7pt;z-index:251661824;mso-wrap-style:square;mso-position-horizontal-relative:margin;mso-position-vertical-relative:text;v-text-anchor:top" coordsize="" o:allowincell="f" path="m,l-127,r,-127l,-127xe" filled="f" stroked="f" strokecolor="#3465a4">
            <v:fill o:detectmouseclick="t"/>
            <v:stroke joinstyle="round" endcap="flat"/>
            <w10:wrap anchorx="margin"/>
          </v:shape>
        </w:pict>
      </w:r>
      <w:r w:rsidR="001605F4" w:rsidRPr="001605F4">
        <w:pict/>
      </w:r>
      <w:r w:rsidR="001605F4" w:rsidRPr="001605F4">
        <w:pict>
          <v:shape id="Надпись 10" o:spid="_x0000_s1026" type="#_x0000_m1027" style="position:absolute;left:0;text-align:left;margin-left:1.9pt;margin-top:117.85pt;width:157.15pt;height:16.95pt;z-index:251663872;mso-wrap-style:square;mso-position-horizontal-relative:margin;mso-position-vertical-relative:text;v-text-anchor:top" coordsize="" o:allowincell="f" path="m,l-127,r,-127l,-127xe" filled="f" stroked="f" strokecolor="#3465a4">
            <v:fill o:detectmouseclick="t"/>
            <v:stroke joinstyle="round" endcap="flat"/>
            <w10:wrap anchorx="margin"/>
          </v:shape>
        </w:pict>
      </w:r>
      <w:r>
        <w:rPr>
          <w:rFonts w:ascii="Times New Roman" w:hAnsi="Times New Roman"/>
          <w:sz w:val="28"/>
          <w:szCs w:val="28"/>
        </w:rPr>
        <w:t xml:space="preserve">Инсектициды контактного действия </w:t>
      </w:r>
      <w:r>
        <w:rPr>
          <w:rFonts w:ascii="Times New Roman" w:hAnsi="Times New Roman"/>
          <w:sz w:val="28"/>
          <w:szCs w:val="28"/>
        </w:rPr>
        <w:t xml:space="preserve">эффективны только при непосредственном попадании на насекомого. Обработки нужно проводить согласно Государственному каталогу пестицидов и </w:t>
      </w:r>
      <w:proofErr w:type="spellStart"/>
      <w:r>
        <w:rPr>
          <w:rFonts w:ascii="Times New Roman" w:hAnsi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/>
          <w:sz w:val="28"/>
          <w:szCs w:val="28"/>
        </w:rPr>
        <w:t>, разрешённых к применению на территории Российской Федерации в 2023 году.</w:t>
      </w:r>
    </w:p>
    <w:p w:rsidR="001605F4" w:rsidRDefault="00CB3C5B">
      <w:pPr>
        <w:tabs>
          <w:tab w:val="left" w:pos="5245"/>
        </w:tabs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margin">
              <wp:posOffset>4516755</wp:posOffset>
            </wp:positionH>
            <wp:positionV relativeFrom="paragraph">
              <wp:posOffset>208915</wp:posOffset>
            </wp:positionV>
            <wp:extent cx="2324100" cy="1513840"/>
            <wp:effectExtent l="19050" t="0" r="0" b="0"/>
            <wp:wrapTight wrapText="bothSides">
              <wp:wrapPolygon edited="0">
                <wp:start x="-177" y="0"/>
                <wp:lineTo x="-177" y="21201"/>
                <wp:lineTo x="21600" y="21201"/>
                <wp:lineTo x="21600" y="0"/>
                <wp:lineTo x="-177" y="0"/>
              </wp:wrapPolygon>
            </wp:wrapTight>
            <wp:docPr id="11" name="Рисунок 13" descr="https://niva-media.ru/wp-content/uploads/2020/12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3" descr="https://niva-media.ru/wp-content/uploads/2020/12/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C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 w:bidi="he-IL"/>
        </w:rPr>
        <w:t>Филиал ФГБУ «</w:t>
      </w:r>
      <w:proofErr w:type="spellStart"/>
      <w:r w:rsidR="004D7C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 w:bidi="he-IL"/>
        </w:rPr>
        <w:t>Россельхозцентр</w:t>
      </w:r>
      <w:proofErr w:type="spellEnd"/>
      <w:r w:rsidR="004D7C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 w:bidi="he-IL"/>
        </w:rPr>
        <w:t xml:space="preserve">» </w:t>
      </w:r>
      <w:r w:rsidR="004D7C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 w:bidi="he-IL"/>
        </w:rPr>
        <w:t xml:space="preserve">по Волгоградской области оказывает консультационные услуги </w:t>
      </w:r>
      <w:proofErr w:type="spellStart"/>
      <w:r w:rsidR="004D7C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 w:bidi="he-IL"/>
        </w:rPr>
        <w:t>сельхозтоваропроизводителям</w:t>
      </w:r>
      <w:proofErr w:type="spellEnd"/>
      <w:r w:rsidR="004D7C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 w:bidi="he-IL"/>
        </w:rPr>
        <w:t xml:space="preserve"> в области защиты растений. </w:t>
      </w:r>
      <w:r w:rsidR="004D7CAB">
        <w:rPr>
          <w:rStyle w:val="-"/>
          <w:rFonts w:ascii="Times New Roman" w:hAnsi="Times New Roman"/>
          <w:color w:val="000000"/>
          <w:sz w:val="28"/>
          <w:szCs w:val="24"/>
          <w:lang w:eastAsia="ru-RU" w:bidi="he-IL"/>
        </w:rPr>
        <w:t>По всем интересующим вопросам обращаться в районные отделы филиала или в областной отдел по защите растений -</w:t>
      </w:r>
      <w:r w:rsidR="004D7CAB">
        <w:rPr>
          <w:rStyle w:val="-"/>
          <w:rFonts w:ascii="Times New Roman" w:hAnsi="Times New Roman"/>
          <w:b/>
          <w:bCs/>
          <w:color w:val="000000"/>
          <w:sz w:val="28"/>
          <w:szCs w:val="24"/>
          <w:lang w:eastAsia="ru-RU" w:bidi="he-IL"/>
        </w:rPr>
        <w:t xml:space="preserve"> 8-995-428-20-29.</w:t>
      </w:r>
    </w:p>
    <w:sectPr w:rsidR="001605F4" w:rsidSect="001605F4">
      <w:pgSz w:w="11906" w:h="16838"/>
      <w:pgMar w:top="568" w:right="566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oNotHyphenateCaps/>
  <w:characterSpacingControl w:val="doNotCompress"/>
  <w:compat/>
  <w:rsids>
    <w:rsidRoot w:val="001605F4"/>
    <w:rsid w:val="001605F4"/>
    <w:rsid w:val="004D7CAB"/>
    <w:rsid w:val="00CB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0559F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1605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605F4"/>
    <w:pPr>
      <w:spacing w:after="140"/>
    </w:pPr>
  </w:style>
  <w:style w:type="paragraph" w:styleId="a5">
    <w:name w:val="List"/>
    <w:basedOn w:val="a4"/>
    <w:rsid w:val="001605F4"/>
    <w:rPr>
      <w:rFonts w:cs="Arial"/>
    </w:rPr>
  </w:style>
  <w:style w:type="paragraph" w:customStyle="1" w:styleId="Caption">
    <w:name w:val="Caption"/>
    <w:basedOn w:val="a"/>
    <w:qFormat/>
    <w:rsid w:val="001605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605F4"/>
    <w:pPr>
      <w:suppressLineNumbers/>
    </w:pPr>
    <w:rPr>
      <w:rFonts w:cs="Arial"/>
    </w:rPr>
  </w:style>
  <w:style w:type="paragraph" w:styleId="a7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8">
    <w:name w:val="Содержимое врезки"/>
    <w:basedOn w:val="a"/>
    <w:qFormat/>
    <w:rsid w:val="001605F4"/>
  </w:style>
  <w:style w:type="paragraph" w:customStyle="1" w:styleId="a9">
    <w:name w:val="Фигура"/>
    <w:basedOn w:val="Caption"/>
    <w:qFormat/>
    <w:rsid w:val="001605F4"/>
  </w:style>
  <w:style w:type="table" w:styleId="aa">
    <w:name w:val="Table Grid"/>
    <w:basedOn w:val="a1"/>
    <w:uiPriority w:val="59"/>
    <w:rsid w:val="00F3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B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2023-09-18T11:17:00Z</dcterms:created>
  <dcterms:modified xsi:type="dcterms:W3CDTF">2023-09-20T04:18:00Z</dcterms:modified>
  <dc:language>ru-RU</dc:language>
</cp:coreProperties>
</file>